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1C7" w:rsidRPr="0096210C" w:rsidRDefault="00FE1069" w:rsidP="00FE1069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30"/>
        </w:rPr>
      </w:pPr>
      <w:r w:rsidRPr="0096210C">
        <w:rPr>
          <w:rFonts w:ascii="Times New Roman" w:eastAsia="Times New Roman" w:hAnsi="Times New Roman" w:cs="Times New Roman"/>
          <w:b/>
          <w:sz w:val="28"/>
          <w:szCs w:val="30"/>
        </w:rPr>
        <w:t>Проведение мероприятий, направленных на профилактику пьянства и алкоголизма</w:t>
      </w:r>
      <w:r w:rsidR="00ED41C7" w:rsidRPr="0096210C">
        <w:rPr>
          <w:rFonts w:ascii="Times New Roman" w:eastAsia="Times New Roman" w:hAnsi="Times New Roman" w:cs="Times New Roman"/>
          <w:b/>
          <w:sz w:val="28"/>
          <w:szCs w:val="30"/>
        </w:rPr>
        <w:t xml:space="preserve"> </w:t>
      </w:r>
      <w:r w:rsidRPr="0096210C">
        <w:rPr>
          <w:rFonts w:ascii="Times New Roman" w:eastAsia="Times New Roman" w:hAnsi="Times New Roman" w:cs="Times New Roman"/>
          <w:b/>
          <w:sz w:val="28"/>
          <w:szCs w:val="30"/>
        </w:rPr>
        <w:t xml:space="preserve">в трудовых коллективах </w:t>
      </w:r>
      <w:r w:rsidRPr="0096210C">
        <w:rPr>
          <w:rFonts w:ascii="Times New Roman" w:eastAsia="Times New Roman" w:hAnsi="Times New Roman" w:cs="Times New Roman"/>
          <w:b/>
          <w:sz w:val="28"/>
          <w:szCs w:val="30"/>
        </w:rPr>
        <w:br/>
        <w:t>предприятий и организаций</w:t>
      </w:r>
    </w:p>
    <w:p w:rsidR="00FE1069" w:rsidRPr="0096210C" w:rsidRDefault="00FE1069" w:rsidP="00FE106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30"/>
        </w:rPr>
      </w:pPr>
      <w:r w:rsidRPr="0096210C">
        <w:rPr>
          <w:rFonts w:ascii="Times New Roman" w:eastAsia="Times New Roman" w:hAnsi="Times New Roman" w:cs="Times New Roman"/>
          <w:sz w:val="28"/>
          <w:szCs w:val="30"/>
        </w:rPr>
        <w:t xml:space="preserve">Пьянство на рабочем месте – это явление, с которым сталкиваются многие предприятия и организации. Оно представляет собой серьезную угрозу не только для производительности и эффективности работы, </w:t>
      </w:r>
      <w:r w:rsidRPr="0096210C">
        <w:rPr>
          <w:rFonts w:ascii="Times New Roman" w:eastAsia="Times New Roman" w:hAnsi="Times New Roman" w:cs="Times New Roman"/>
          <w:sz w:val="28"/>
          <w:szCs w:val="30"/>
        </w:rPr>
        <w:br/>
        <w:t>но и для безопасности сотрудников и качества выполняемых ими задач. Поэтому вопрос профилактики пьянства на рабочем месте становится особенно актуальным.</w:t>
      </w:r>
    </w:p>
    <w:p w:rsidR="00FE1069" w:rsidRPr="0096210C" w:rsidRDefault="00FE1069" w:rsidP="00FE106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30"/>
        </w:rPr>
      </w:pPr>
      <w:r w:rsidRPr="0096210C">
        <w:rPr>
          <w:rFonts w:ascii="Times New Roman" w:eastAsia="Times New Roman" w:hAnsi="Times New Roman" w:cs="Times New Roman"/>
          <w:b/>
          <w:sz w:val="28"/>
          <w:szCs w:val="30"/>
        </w:rPr>
        <w:t>Причины и последствия пьянства на рабочем мес</w:t>
      </w:r>
      <w:r w:rsidRPr="0096210C">
        <w:rPr>
          <w:rFonts w:ascii="Times New Roman" w:eastAsia="Times New Roman" w:hAnsi="Times New Roman" w:cs="Times New Roman"/>
          <w:sz w:val="28"/>
          <w:szCs w:val="30"/>
        </w:rPr>
        <w:t>те</w:t>
      </w:r>
    </w:p>
    <w:p w:rsidR="00FE1069" w:rsidRPr="0096210C" w:rsidRDefault="00FE1069" w:rsidP="00FE106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30"/>
        </w:rPr>
      </w:pPr>
      <w:r w:rsidRPr="0096210C">
        <w:rPr>
          <w:rFonts w:ascii="Times New Roman" w:eastAsia="Times New Roman" w:hAnsi="Times New Roman" w:cs="Times New Roman"/>
          <w:sz w:val="28"/>
          <w:szCs w:val="30"/>
        </w:rPr>
        <w:t>Проблема пьянства на рабочем месте имеет многочисленные причины. Среди них могут быть как личные факторы (например, алкогольная зависимость сотрудника), так и организационные (например, низкий уровень корпоративной культуры или слабый контроль со стороны руководства).</w:t>
      </w:r>
    </w:p>
    <w:p w:rsidR="00FE1069" w:rsidRPr="0096210C" w:rsidRDefault="00FE1069" w:rsidP="00FE106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30"/>
        </w:rPr>
      </w:pPr>
      <w:r w:rsidRPr="0096210C">
        <w:rPr>
          <w:rFonts w:ascii="Times New Roman" w:eastAsia="Times New Roman" w:hAnsi="Times New Roman" w:cs="Times New Roman"/>
          <w:sz w:val="28"/>
          <w:szCs w:val="30"/>
        </w:rPr>
        <w:t xml:space="preserve">Последствия пьянства на рабочем месте могут быть весьма серьезными. Они включают ухудшение качества работы, снижение производительности, увеличение числа ошибок и несчастных случаев </w:t>
      </w:r>
      <w:r w:rsidRPr="0096210C">
        <w:rPr>
          <w:rFonts w:ascii="Times New Roman" w:eastAsia="Times New Roman" w:hAnsi="Times New Roman" w:cs="Times New Roman"/>
          <w:sz w:val="28"/>
          <w:szCs w:val="30"/>
        </w:rPr>
        <w:br/>
        <w:t xml:space="preserve">на производстве, ухудшение морально-психологического климата </w:t>
      </w:r>
      <w:r w:rsidRPr="0096210C">
        <w:rPr>
          <w:rFonts w:ascii="Times New Roman" w:eastAsia="Times New Roman" w:hAnsi="Times New Roman" w:cs="Times New Roman"/>
          <w:sz w:val="28"/>
          <w:szCs w:val="30"/>
        </w:rPr>
        <w:br/>
        <w:t xml:space="preserve">в коллективе. В долгосрочной перспективе это может привести </w:t>
      </w:r>
      <w:r w:rsidRPr="0096210C">
        <w:rPr>
          <w:rFonts w:ascii="Times New Roman" w:eastAsia="Times New Roman" w:hAnsi="Times New Roman" w:cs="Times New Roman"/>
          <w:sz w:val="28"/>
          <w:szCs w:val="30"/>
        </w:rPr>
        <w:br/>
        <w:t>к снижению конкурентоспособности предприятия и потере его репутации.</w:t>
      </w:r>
    </w:p>
    <w:p w:rsidR="00FE1069" w:rsidRPr="0096210C" w:rsidRDefault="00FE1069" w:rsidP="00FE1069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30"/>
        </w:rPr>
      </w:pPr>
      <w:r w:rsidRPr="0096210C">
        <w:rPr>
          <w:rFonts w:ascii="Times New Roman" w:eastAsia="Times New Roman" w:hAnsi="Times New Roman" w:cs="Times New Roman"/>
          <w:b/>
          <w:sz w:val="28"/>
          <w:szCs w:val="30"/>
        </w:rPr>
        <w:t>Меры по профилактике пьянства на рабочем месте</w:t>
      </w:r>
    </w:p>
    <w:p w:rsidR="00FE1069" w:rsidRPr="0096210C" w:rsidRDefault="00FE1069" w:rsidP="00FE106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30"/>
        </w:rPr>
      </w:pPr>
      <w:r w:rsidRPr="0096210C">
        <w:rPr>
          <w:rFonts w:ascii="Times New Roman" w:eastAsia="Times New Roman" w:hAnsi="Times New Roman" w:cs="Times New Roman"/>
          <w:sz w:val="28"/>
          <w:szCs w:val="30"/>
        </w:rPr>
        <w:t xml:space="preserve">Существуют различные подходы к профилактике пьянства </w:t>
      </w:r>
      <w:r w:rsidRPr="0096210C">
        <w:rPr>
          <w:rFonts w:ascii="Times New Roman" w:eastAsia="Times New Roman" w:hAnsi="Times New Roman" w:cs="Times New Roman"/>
          <w:sz w:val="28"/>
          <w:szCs w:val="30"/>
        </w:rPr>
        <w:br/>
        <w:t xml:space="preserve">на рабочем месте. Во-первых, это меры организационного характера, направленные на усиление контроля за состоянием сотрудников </w:t>
      </w:r>
      <w:r w:rsidRPr="0096210C">
        <w:rPr>
          <w:rFonts w:ascii="Times New Roman" w:eastAsia="Times New Roman" w:hAnsi="Times New Roman" w:cs="Times New Roman"/>
          <w:sz w:val="28"/>
          <w:szCs w:val="30"/>
        </w:rPr>
        <w:br/>
        <w:t xml:space="preserve">и введение жестких санкций за нарушение требований. Во-вторых, это меры просветительского характера, включающие обучение сотрудников, проведение информационных кампаний, организацию тренингов </w:t>
      </w:r>
      <w:r w:rsidRPr="0096210C">
        <w:rPr>
          <w:rFonts w:ascii="Times New Roman" w:eastAsia="Times New Roman" w:hAnsi="Times New Roman" w:cs="Times New Roman"/>
          <w:sz w:val="28"/>
          <w:szCs w:val="30"/>
        </w:rPr>
        <w:br/>
        <w:t>по развитию навыков отказа от алкоголя.</w:t>
      </w:r>
    </w:p>
    <w:p w:rsidR="00FE1069" w:rsidRPr="0096210C" w:rsidRDefault="00FE1069" w:rsidP="00FE106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30"/>
        </w:rPr>
      </w:pPr>
      <w:r w:rsidRPr="0096210C">
        <w:rPr>
          <w:rFonts w:ascii="Times New Roman" w:eastAsia="Times New Roman" w:hAnsi="Times New Roman" w:cs="Times New Roman"/>
          <w:sz w:val="28"/>
          <w:szCs w:val="30"/>
        </w:rPr>
        <w:t>Специфика конкретных мер зависит от многих факторов, включая специфику деятельности организации, ее размер и структуру, особенности корпоративной культуры и т.д. Поэтому для эффективного решения проблемы необходим индивидуальный подход и учет всех этих факторов.</w:t>
      </w:r>
    </w:p>
    <w:p w:rsidR="00FE1069" w:rsidRPr="0096210C" w:rsidRDefault="00FE1069" w:rsidP="00FE1069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30"/>
        </w:rPr>
      </w:pPr>
      <w:r w:rsidRPr="0096210C">
        <w:rPr>
          <w:rFonts w:ascii="Times New Roman" w:eastAsia="Times New Roman" w:hAnsi="Times New Roman" w:cs="Times New Roman"/>
          <w:b/>
          <w:sz w:val="28"/>
          <w:szCs w:val="30"/>
        </w:rPr>
        <w:t>Роль руководства в профилактике пьянства на рабочем месте</w:t>
      </w:r>
    </w:p>
    <w:p w:rsidR="00FE1069" w:rsidRPr="0096210C" w:rsidRDefault="00FE1069" w:rsidP="00FE106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30"/>
        </w:rPr>
      </w:pPr>
      <w:r w:rsidRPr="0096210C">
        <w:rPr>
          <w:rFonts w:ascii="Times New Roman" w:eastAsia="Times New Roman" w:hAnsi="Times New Roman" w:cs="Times New Roman"/>
          <w:sz w:val="28"/>
          <w:szCs w:val="30"/>
        </w:rPr>
        <w:t xml:space="preserve">В профилактике пьянства на рабочем месте важную роль играет руководство организации. Оно должно не только устанавливать четкие правила и требования, но и создавать условия для их соблюдения. Это включает организацию контроля за состоянием сотрудников, проведение соответствующих мероприятий, а также создание такой атмосферы </w:t>
      </w:r>
      <w:r w:rsidRPr="0096210C">
        <w:rPr>
          <w:rFonts w:ascii="Times New Roman" w:eastAsia="Times New Roman" w:hAnsi="Times New Roman" w:cs="Times New Roman"/>
          <w:sz w:val="28"/>
          <w:szCs w:val="30"/>
        </w:rPr>
        <w:br/>
        <w:t>в коллективе, которая способствовала бы отказу от алкоголя.</w:t>
      </w:r>
    </w:p>
    <w:p w:rsidR="00FE1069" w:rsidRPr="0096210C" w:rsidRDefault="00FE1069" w:rsidP="00FE106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30"/>
        </w:rPr>
      </w:pPr>
    </w:p>
    <w:p w:rsidR="00FE1069" w:rsidRPr="0096210C" w:rsidRDefault="00FE1069" w:rsidP="00FE1069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30"/>
        </w:rPr>
      </w:pPr>
      <w:r w:rsidRPr="0096210C">
        <w:rPr>
          <w:rFonts w:ascii="Times New Roman" w:eastAsia="Times New Roman" w:hAnsi="Times New Roman" w:cs="Times New Roman"/>
          <w:b/>
          <w:sz w:val="28"/>
          <w:szCs w:val="30"/>
        </w:rPr>
        <w:t xml:space="preserve">Необходимость системного подхода к профилактике пьянства </w:t>
      </w:r>
      <w:r w:rsidRPr="0096210C">
        <w:rPr>
          <w:rFonts w:ascii="Times New Roman" w:eastAsia="Times New Roman" w:hAnsi="Times New Roman" w:cs="Times New Roman"/>
          <w:b/>
          <w:sz w:val="28"/>
          <w:szCs w:val="30"/>
        </w:rPr>
        <w:br/>
        <w:t>на рабочем месте</w:t>
      </w:r>
    </w:p>
    <w:p w:rsidR="00FE1069" w:rsidRPr="0096210C" w:rsidRDefault="00FE1069" w:rsidP="00FE106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30"/>
        </w:rPr>
      </w:pPr>
      <w:r w:rsidRPr="0096210C">
        <w:rPr>
          <w:rFonts w:ascii="Times New Roman" w:eastAsia="Times New Roman" w:hAnsi="Times New Roman" w:cs="Times New Roman"/>
          <w:sz w:val="28"/>
          <w:szCs w:val="30"/>
        </w:rPr>
        <w:t xml:space="preserve">Таким образом, профилактика пьянства на рабочем месте – это сложная и многоаспектная задача, требующая системного подхода </w:t>
      </w:r>
      <w:r w:rsidRPr="0096210C">
        <w:rPr>
          <w:rFonts w:ascii="Times New Roman" w:eastAsia="Times New Roman" w:hAnsi="Times New Roman" w:cs="Times New Roman"/>
          <w:sz w:val="28"/>
          <w:szCs w:val="30"/>
        </w:rPr>
        <w:br/>
        <w:t xml:space="preserve">и активного участия всех участников процесса. Несмотря на то, что пьянство на </w:t>
      </w:r>
      <w:r w:rsidRPr="0096210C">
        <w:rPr>
          <w:rFonts w:ascii="Times New Roman" w:eastAsia="Times New Roman" w:hAnsi="Times New Roman" w:cs="Times New Roman"/>
          <w:sz w:val="28"/>
          <w:szCs w:val="30"/>
        </w:rPr>
        <w:lastRenderedPageBreak/>
        <w:t>рабочем месте представляет собой серьезную проблему, существуют эффективные механизмы и стратегии для ее решения.</w:t>
      </w:r>
    </w:p>
    <w:p w:rsidR="00FE1069" w:rsidRPr="0096210C" w:rsidRDefault="00FE1069" w:rsidP="00FE106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30"/>
        </w:rPr>
      </w:pPr>
      <w:r w:rsidRPr="0096210C">
        <w:rPr>
          <w:rFonts w:ascii="Times New Roman" w:eastAsia="Times New Roman" w:hAnsi="Times New Roman" w:cs="Times New Roman"/>
          <w:sz w:val="28"/>
          <w:szCs w:val="30"/>
        </w:rPr>
        <w:t xml:space="preserve">Важным аспектом в решении этой проблемы является создание культуры неприятия пьянства на рабочем месте. Это включает в себя </w:t>
      </w:r>
      <w:r w:rsidRPr="0096210C">
        <w:rPr>
          <w:rFonts w:ascii="Times New Roman" w:eastAsia="Times New Roman" w:hAnsi="Times New Roman" w:cs="Times New Roman"/>
          <w:sz w:val="28"/>
          <w:szCs w:val="30"/>
        </w:rPr>
        <w:br/>
        <w:t xml:space="preserve">не только формирование соответствующих норм и правил, но </w:t>
      </w:r>
      <w:r w:rsidRPr="0096210C">
        <w:rPr>
          <w:rFonts w:ascii="Times New Roman" w:eastAsia="Times New Roman" w:hAnsi="Times New Roman" w:cs="Times New Roman"/>
          <w:sz w:val="28"/>
          <w:szCs w:val="30"/>
        </w:rPr>
        <w:br/>
        <w:t>и воспитание у сотрудников ответственного отношения к своему здоровью и работе.</w:t>
      </w:r>
    </w:p>
    <w:p w:rsidR="00FE1069" w:rsidRPr="0096210C" w:rsidRDefault="00FE1069" w:rsidP="00FE106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30"/>
        </w:rPr>
      </w:pPr>
      <w:r w:rsidRPr="0096210C">
        <w:rPr>
          <w:rFonts w:ascii="Times New Roman" w:eastAsia="Times New Roman" w:hAnsi="Times New Roman" w:cs="Times New Roman"/>
          <w:sz w:val="28"/>
          <w:szCs w:val="30"/>
        </w:rPr>
        <w:t>Профилактика пьянства на рабочем месте не может быть ограничена лишь запретами и наказаниями. Необходимы комплексные программы, включающие в себя просветительскую работу, психологическую поддержку, мотивацию к здоровому образу жизни, а также формирование навыков и умений, способствующих отказу от употребления алкоголя.</w:t>
      </w:r>
    </w:p>
    <w:p w:rsidR="00FE1069" w:rsidRPr="0096210C" w:rsidRDefault="00FE1069" w:rsidP="00FE106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30"/>
        </w:rPr>
      </w:pPr>
      <w:r w:rsidRPr="0096210C">
        <w:rPr>
          <w:rFonts w:ascii="Times New Roman" w:eastAsia="Times New Roman" w:hAnsi="Times New Roman" w:cs="Times New Roman"/>
          <w:sz w:val="28"/>
          <w:szCs w:val="30"/>
        </w:rPr>
        <w:t xml:space="preserve">Также стоит отметить, что профилактика пьянства на рабочем месте должна быть не разовой акцией, а постоянной и системной работой. Это позволит своевременно выявлять возникающие проблемы и быстро реагировать на них, а также создаст основу для формирования здоровой </w:t>
      </w:r>
      <w:r w:rsidRPr="0096210C">
        <w:rPr>
          <w:rFonts w:ascii="Times New Roman" w:eastAsia="Times New Roman" w:hAnsi="Times New Roman" w:cs="Times New Roman"/>
          <w:sz w:val="28"/>
          <w:szCs w:val="30"/>
        </w:rPr>
        <w:br/>
        <w:t>и продуктивной рабочей среды.</w:t>
      </w:r>
    </w:p>
    <w:p w:rsidR="00FE4C9C" w:rsidRPr="0096210C" w:rsidRDefault="00FE1069" w:rsidP="00FE4C9C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30"/>
        </w:rPr>
      </w:pPr>
      <w:r w:rsidRPr="0096210C">
        <w:rPr>
          <w:rFonts w:ascii="Times New Roman" w:eastAsia="Times New Roman" w:hAnsi="Times New Roman" w:cs="Times New Roman"/>
          <w:sz w:val="28"/>
          <w:szCs w:val="30"/>
        </w:rPr>
        <w:t xml:space="preserve">В г. Жодино </w:t>
      </w:r>
      <w:r w:rsidR="008D5362" w:rsidRPr="0096210C">
        <w:rPr>
          <w:rFonts w:ascii="Times New Roman" w:eastAsia="Times New Roman" w:hAnsi="Times New Roman" w:cs="Times New Roman"/>
          <w:sz w:val="28"/>
          <w:szCs w:val="30"/>
        </w:rPr>
        <w:t xml:space="preserve">на 23 предприятиях </w:t>
      </w:r>
      <w:r w:rsidR="00331771" w:rsidRPr="0096210C">
        <w:rPr>
          <w:rFonts w:ascii="Times New Roman" w:eastAsia="Times New Roman" w:hAnsi="Times New Roman" w:cs="Times New Roman"/>
          <w:sz w:val="28"/>
          <w:szCs w:val="30"/>
        </w:rPr>
        <w:t>действую</w:t>
      </w:r>
      <w:r w:rsidR="008D5362" w:rsidRPr="0096210C">
        <w:rPr>
          <w:rFonts w:ascii="Times New Roman" w:eastAsia="Times New Roman" w:hAnsi="Times New Roman" w:cs="Times New Roman"/>
          <w:sz w:val="28"/>
          <w:szCs w:val="30"/>
        </w:rPr>
        <w:t xml:space="preserve">т </w:t>
      </w:r>
      <w:r w:rsidR="00331771" w:rsidRPr="0096210C">
        <w:rPr>
          <w:rFonts w:ascii="Times New Roman" w:eastAsia="Times New Roman" w:hAnsi="Times New Roman" w:cs="Times New Roman"/>
          <w:sz w:val="28"/>
          <w:szCs w:val="30"/>
        </w:rPr>
        <w:t xml:space="preserve">комиссии </w:t>
      </w:r>
      <w:r w:rsidR="00331771" w:rsidRPr="0096210C">
        <w:rPr>
          <w:rFonts w:ascii="Times New Roman" w:eastAsia="Times New Roman" w:hAnsi="Times New Roman" w:cs="Times New Roman"/>
          <w:sz w:val="28"/>
          <w:szCs w:val="30"/>
        </w:rPr>
        <w:br/>
        <w:t xml:space="preserve">по </w:t>
      </w:r>
      <w:r w:rsidRPr="0096210C">
        <w:rPr>
          <w:rFonts w:ascii="Times New Roman" w:eastAsia="Times New Roman" w:hAnsi="Times New Roman" w:cs="Times New Roman"/>
          <w:sz w:val="28"/>
          <w:szCs w:val="30"/>
        </w:rPr>
        <w:t>профилактике пьянства и алкоголизма</w:t>
      </w:r>
      <w:r w:rsidR="00331771" w:rsidRPr="0096210C">
        <w:rPr>
          <w:rFonts w:ascii="Times New Roman" w:eastAsia="Times New Roman" w:hAnsi="Times New Roman" w:cs="Times New Roman"/>
          <w:sz w:val="28"/>
          <w:szCs w:val="30"/>
        </w:rPr>
        <w:t>.</w:t>
      </w:r>
      <w:r w:rsidRPr="0096210C">
        <w:rPr>
          <w:rFonts w:ascii="Times New Roman" w:eastAsia="Times New Roman" w:hAnsi="Times New Roman" w:cs="Times New Roman"/>
          <w:sz w:val="28"/>
          <w:szCs w:val="30"/>
        </w:rPr>
        <w:t xml:space="preserve"> </w:t>
      </w:r>
      <w:r w:rsidR="005645A8" w:rsidRPr="0096210C">
        <w:rPr>
          <w:rFonts w:ascii="Times New Roman" w:eastAsia="Times New Roman" w:hAnsi="Times New Roman" w:cs="Times New Roman"/>
          <w:sz w:val="28"/>
          <w:szCs w:val="30"/>
        </w:rPr>
        <w:t xml:space="preserve">Деятельность указанных комиссий координирует Жодинская городская комиссия по профилактике пьянства и алкоголизма. </w:t>
      </w:r>
      <w:r w:rsidRPr="0096210C">
        <w:rPr>
          <w:rFonts w:ascii="Times New Roman" w:eastAsia="Times New Roman" w:hAnsi="Times New Roman" w:cs="Times New Roman"/>
          <w:sz w:val="28"/>
          <w:szCs w:val="30"/>
        </w:rPr>
        <w:t xml:space="preserve">Заседания комиссий </w:t>
      </w:r>
      <w:r w:rsidR="00331771" w:rsidRPr="0096210C">
        <w:rPr>
          <w:rFonts w:ascii="Times New Roman" w:eastAsia="Times New Roman" w:hAnsi="Times New Roman" w:cs="Times New Roman"/>
          <w:sz w:val="28"/>
          <w:szCs w:val="30"/>
        </w:rPr>
        <w:br/>
      </w:r>
      <w:r w:rsidRPr="0096210C">
        <w:rPr>
          <w:rFonts w:ascii="Times New Roman" w:eastAsia="Times New Roman" w:hAnsi="Times New Roman" w:cs="Times New Roman"/>
          <w:sz w:val="28"/>
          <w:szCs w:val="30"/>
        </w:rPr>
        <w:t>по профилактике пьянства и алкоголизма на предприятиях и в организациях проводятся согласно их планам с различной частотой: от 1 заседания в квартал до 1 заседания в месяц и чаще, а также при необходимости внеплановые</w:t>
      </w:r>
      <w:r w:rsidR="00FE4C9C" w:rsidRPr="0096210C">
        <w:rPr>
          <w:rFonts w:ascii="Times New Roman" w:eastAsia="Times New Roman" w:hAnsi="Times New Roman" w:cs="Times New Roman"/>
          <w:sz w:val="28"/>
          <w:szCs w:val="30"/>
        </w:rPr>
        <w:t>.</w:t>
      </w:r>
    </w:p>
    <w:p w:rsidR="0066768E" w:rsidRPr="0096210C" w:rsidRDefault="00FE4C9C" w:rsidP="00FE4C9C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30"/>
        </w:rPr>
      </w:pPr>
      <w:r w:rsidRPr="0096210C">
        <w:rPr>
          <w:rFonts w:ascii="Times New Roman" w:eastAsia="Times New Roman" w:hAnsi="Times New Roman" w:cs="Times New Roman"/>
          <w:sz w:val="28"/>
          <w:szCs w:val="30"/>
        </w:rPr>
        <w:t xml:space="preserve">Так, например, </w:t>
      </w:r>
      <w:r w:rsidR="0066768E" w:rsidRPr="0096210C">
        <w:rPr>
          <w:rFonts w:ascii="Times New Roman" w:hAnsi="Times New Roman" w:cs="Times New Roman"/>
          <w:sz w:val="28"/>
          <w:szCs w:val="30"/>
        </w:rPr>
        <w:t>15 ноября 2023 года на внеочередном заседании Комиссии рассматривался случай производственного травматизма электрогазосварщика ООО «Блюминг», находящегося на рабочем месте в с</w:t>
      </w:r>
      <w:r w:rsidR="00EC0384" w:rsidRPr="0096210C">
        <w:rPr>
          <w:rFonts w:ascii="Times New Roman" w:hAnsi="Times New Roman" w:cs="Times New Roman"/>
          <w:sz w:val="28"/>
          <w:szCs w:val="30"/>
        </w:rPr>
        <w:t>остоянии алкогольного опьянения</w:t>
      </w:r>
      <w:r w:rsidR="0066768E" w:rsidRPr="0096210C">
        <w:rPr>
          <w:rFonts w:ascii="Times New Roman" w:hAnsi="Times New Roman" w:cs="Times New Roman"/>
          <w:sz w:val="28"/>
          <w:szCs w:val="30"/>
        </w:rPr>
        <w:t xml:space="preserve">   2 октября 2023 года. Главный инженер ООО «Блюминг» произвел подробный разбор происшествия. </w:t>
      </w:r>
    </w:p>
    <w:p w:rsidR="00402C3D" w:rsidRPr="0096210C" w:rsidRDefault="0066768E" w:rsidP="00FE10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96210C">
        <w:rPr>
          <w:rFonts w:ascii="Times New Roman" w:hAnsi="Times New Roman" w:cs="Times New Roman"/>
          <w:sz w:val="28"/>
          <w:szCs w:val="30"/>
        </w:rPr>
        <w:t xml:space="preserve">В результате детального анализа и обсуждения  с целью </w:t>
      </w:r>
      <w:r w:rsidR="00704F8F" w:rsidRPr="0096210C">
        <w:rPr>
          <w:rFonts w:ascii="Times New Roman" w:hAnsi="Times New Roman" w:cs="Times New Roman"/>
          <w:sz w:val="28"/>
          <w:szCs w:val="30"/>
        </w:rPr>
        <w:t xml:space="preserve">недопущения случаев производственного травматизма </w:t>
      </w:r>
      <w:r w:rsidRPr="0096210C">
        <w:rPr>
          <w:rFonts w:ascii="Times New Roman" w:hAnsi="Times New Roman" w:cs="Times New Roman"/>
          <w:sz w:val="28"/>
          <w:szCs w:val="30"/>
        </w:rPr>
        <w:t xml:space="preserve"> </w:t>
      </w:r>
      <w:r w:rsidR="00704F8F" w:rsidRPr="0096210C">
        <w:rPr>
          <w:rFonts w:ascii="Times New Roman" w:hAnsi="Times New Roman" w:cs="Times New Roman"/>
          <w:sz w:val="28"/>
          <w:szCs w:val="30"/>
        </w:rPr>
        <w:t xml:space="preserve">на предприятиях города </w:t>
      </w:r>
      <w:r w:rsidRPr="0096210C">
        <w:rPr>
          <w:rFonts w:ascii="Times New Roman" w:hAnsi="Times New Roman" w:cs="Times New Roman"/>
          <w:sz w:val="28"/>
          <w:szCs w:val="30"/>
        </w:rPr>
        <w:t>были выработаны конкретные  предложения, которые были  оформлены в постановление Комиссии</w:t>
      </w:r>
      <w:r w:rsidR="00704F8F" w:rsidRPr="0096210C">
        <w:rPr>
          <w:rFonts w:ascii="Times New Roman" w:hAnsi="Times New Roman" w:cs="Times New Roman"/>
          <w:sz w:val="28"/>
          <w:szCs w:val="30"/>
        </w:rPr>
        <w:t xml:space="preserve">. </w:t>
      </w:r>
      <w:r w:rsidR="00EC0384" w:rsidRPr="0096210C">
        <w:rPr>
          <w:rFonts w:ascii="Times New Roman" w:hAnsi="Times New Roman" w:cs="Times New Roman"/>
          <w:sz w:val="28"/>
          <w:szCs w:val="30"/>
        </w:rPr>
        <w:t xml:space="preserve">Данное постановление было разослано во все комиссии по профилактике пьянства и алкоголизма. </w:t>
      </w:r>
    </w:p>
    <w:p w:rsidR="006D61B1" w:rsidRPr="0096210C" w:rsidRDefault="006D61B1" w:rsidP="00FE10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96210C">
        <w:rPr>
          <w:rFonts w:ascii="Times New Roman" w:hAnsi="Times New Roman" w:cs="Times New Roman"/>
          <w:sz w:val="28"/>
          <w:szCs w:val="30"/>
        </w:rPr>
        <w:t>Тради</w:t>
      </w:r>
      <w:r w:rsidR="008C4711" w:rsidRPr="0096210C">
        <w:rPr>
          <w:rFonts w:ascii="Times New Roman" w:hAnsi="Times New Roman" w:cs="Times New Roman"/>
          <w:sz w:val="28"/>
          <w:szCs w:val="30"/>
        </w:rPr>
        <w:t xml:space="preserve">ционно практикуется проведение </w:t>
      </w:r>
      <w:r w:rsidRPr="0096210C">
        <w:rPr>
          <w:rFonts w:ascii="Times New Roman" w:hAnsi="Times New Roman" w:cs="Times New Roman"/>
          <w:sz w:val="28"/>
          <w:szCs w:val="30"/>
        </w:rPr>
        <w:t xml:space="preserve">выездных заседаний городской </w:t>
      </w:r>
      <w:r w:rsidR="008C4711" w:rsidRPr="0096210C">
        <w:rPr>
          <w:rFonts w:ascii="Times New Roman" w:hAnsi="Times New Roman" w:cs="Times New Roman"/>
          <w:sz w:val="28"/>
          <w:szCs w:val="30"/>
        </w:rPr>
        <w:t xml:space="preserve"> комиссии на предприятиях города. Так, 29.09.2023 года проведено заседание на базе филиала «Жодинская ТЭЦ» РУП «Минскэнерго». </w:t>
      </w:r>
    </w:p>
    <w:p w:rsidR="008C4711" w:rsidRPr="0096210C" w:rsidRDefault="008C4711" w:rsidP="00FE10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96210C">
        <w:rPr>
          <w:rFonts w:ascii="Times New Roman" w:hAnsi="Times New Roman" w:cs="Times New Roman"/>
          <w:sz w:val="28"/>
          <w:szCs w:val="30"/>
        </w:rPr>
        <w:t>08.06.2020 года на предприятии создан «Совет по формированию здорового образа жизни, профилактике алкоголизма, наркомании, суицидального поведения, ВИЧ-инфекции и правонарушений»</w:t>
      </w:r>
      <w:r w:rsidR="001E7EE7" w:rsidRPr="0096210C">
        <w:rPr>
          <w:rFonts w:ascii="Times New Roman" w:hAnsi="Times New Roman" w:cs="Times New Roman"/>
          <w:sz w:val="28"/>
          <w:szCs w:val="30"/>
        </w:rPr>
        <w:t>, которому перешли и функции комиссии по профилактике пьянства и алкоголизма. Заместитель председателя совета Кривицкий Д.В. ознакомил участников заседания со спецификой работы п</w:t>
      </w:r>
      <w:r w:rsidR="003549B3" w:rsidRPr="0096210C">
        <w:rPr>
          <w:rFonts w:ascii="Times New Roman" w:hAnsi="Times New Roman" w:cs="Times New Roman"/>
          <w:sz w:val="28"/>
          <w:szCs w:val="30"/>
        </w:rPr>
        <w:t>редприятия и</w:t>
      </w:r>
      <w:r w:rsidR="001E7EE7" w:rsidRPr="0096210C">
        <w:rPr>
          <w:rFonts w:ascii="Times New Roman" w:hAnsi="Times New Roman" w:cs="Times New Roman"/>
          <w:sz w:val="28"/>
          <w:szCs w:val="30"/>
        </w:rPr>
        <w:t xml:space="preserve"> с</w:t>
      </w:r>
      <w:r w:rsidR="003549B3" w:rsidRPr="0096210C">
        <w:rPr>
          <w:rFonts w:ascii="Times New Roman" w:hAnsi="Times New Roman" w:cs="Times New Roman"/>
          <w:sz w:val="28"/>
          <w:szCs w:val="30"/>
        </w:rPr>
        <w:t xml:space="preserve"> особенностями работы </w:t>
      </w:r>
      <w:r w:rsidR="001E7EE7" w:rsidRPr="0096210C">
        <w:rPr>
          <w:rFonts w:ascii="Times New Roman" w:hAnsi="Times New Roman" w:cs="Times New Roman"/>
          <w:sz w:val="28"/>
          <w:szCs w:val="30"/>
        </w:rPr>
        <w:t xml:space="preserve"> совета.</w:t>
      </w:r>
    </w:p>
    <w:p w:rsidR="00472A34" w:rsidRPr="0096210C" w:rsidRDefault="001E7EE7" w:rsidP="00FE10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96210C">
        <w:rPr>
          <w:rFonts w:ascii="Times New Roman" w:hAnsi="Times New Roman" w:cs="Times New Roman"/>
          <w:sz w:val="28"/>
          <w:szCs w:val="30"/>
        </w:rPr>
        <w:lastRenderedPageBreak/>
        <w:t xml:space="preserve">24.11.2023 года состоялось очередное заседание на базе ОАО «БЕЛАЗ» - управляющая компания «БЕЛАЗ-ХОЛДДИНГ». Заместитель председателя комиссии Соловьев </w:t>
      </w:r>
      <w:r w:rsidR="003549B3" w:rsidRPr="0096210C">
        <w:rPr>
          <w:rFonts w:ascii="Times New Roman" w:hAnsi="Times New Roman" w:cs="Times New Roman"/>
          <w:sz w:val="28"/>
          <w:szCs w:val="30"/>
        </w:rPr>
        <w:t xml:space="preserve">Ю.В. поделился успехами </w:t>
      </w:r>
      <w:r w:rsidR="005645A8" w:rsidRPr="0096210C">
        <w:rPr>
          <w:rFonts w:ascii="Times New Roman" w:hAnsi="Times New Roman" w:cs="Times New Roman"/>
          <w:sz w:val="28"/>
          <w:szCs w:val="30"/>
        </w:rPr>
        <w:br/>
      </w:r>
      <w:r w:rsidR="003549B3" w:rsidRPr="0096210C">
        <w:rPr>
          <w:rFonts w:ascii="Times New Roman" w:hAnsi="Times New Roman" w:cs="Times New Roman"/>
          <w:sz w:val="28"/>
          <w:szCs w:val="30"/>
        </w:rPr>
        <w:t>и трудностями в работе комиссии самого крупного предприятия города.</w:t>
      </w:r>
    </w:p>
    <w:p w:rsidR="00762A9B" w:rsidRPr="0096210C" w:rsidRDefault="00472A34" w:rsidP="005645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30"/>
          <w:shd w:val="clear" w:color="auto" w:fill="FFFFFF"/>
        </w:rPr>
      </w:pPr>
      <w:r w:rsidRPr="0096210C">
        <w:rPr>
          <w:rFonts w:ascii="Times New Roman" w:eastAsia="Times New Roman" w:hAnsi="Times New Roman" w:cs="Times New Roman"/>
          <w:sz w:val="28"/>
          <w:szCs w:val="30"/>
        </w:rPr>
        <w:t>По результатам каждого заседания городской комиссии принимаются конкретные постановления, которые рассылаются во все внутренние комиссии. Ежегодно на последнем заседании городской комиссии рассматривается вопрос «</w:t>
      </w:r>
      <w:r w:rsidRPr="0096210C">
        <w:rPr>
          <w:rFonts w:ascii="Times New Roman" w:hAnsi="Times New Roman" w:cs="Times New Roman"/>
          <w:sz w:val="28"/>
          <w:szCs w:val="30"/>
          <w:lang w:eastAsia="en-US"/>
        </w:rPr>
        <w:t>Анализ выполнения пунктов Постановлений городской комиссии по профилактике пьянства и алкоголизма внутренними комиссиями организаций и предприятий города</w:t>
      </w:r>
      <w:r w:rsidR="008E7FCF" w:rsidRPr="0096210C">
        <w:rPr>
          <w:rFonts w:ascii="Times New Roman" w:hAnsi="Times New Roman" w:cs="Times New Roman"/>
          <w:sz w:val="28"/>
          <w:szCs w:val="30"/>
          <w:lang w:eastAsia="en-US"/>
        </w:rPr>
        <w:t>»</w:t>
      </w:r>
      <w:r w:rsidRPr="0096210C">
        <w:rPr>
          <w:rFonts w:ascii="Times New Roman" w:hAnsi="Times New Roman" w:cs="Times New Roman"/>
          <w:sz w:val="28"/>
          <w:szCs w:val="30"/>
          <w:lang w:eastAsia="en-US"/>
        </w:rPr>
        <w:t>.</w:t>
      </w:r>
      <w:r w:rsidR="008E7FCF" w:rsidRPr="0096210C">
        <w:rPr>
          <w:rFonts w:ascii="Times New Roman" w:hAnsi="Times New Roman" w:cs="Times New Roman"/>
          <w:sz w:val="28"/>
          <w:szCs w:val="30"/>
          <w:lang w:eastAsia="en-US"/>
        </w:rPr>
        <w:t xml:space="preserve">  Конкретные задания также получают члены городской комиссии. </w:t>
      </w:r>
    </w:p>
    <w:p w:rsidR="00FA62C3" w:rsidRPr="0096210C" w:rsidRDefault="00FA62C3" w:rsidP="00FE10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96210C">
        <w:rPr>
          <w:rFonts w:ascii="Times New Roman" w:hAnsi="Times New Roman" w:cs="Times New Roman"/>
          <w:sz w:val="28"/>
          <w:szCs w:val="30"/>
        </w:rPr>
        <w:t>Все 23 комиссии по профилактике пьянства и алкоголизма организаций и предприятий города дважды в год своевременно представляют отчеты о проделанной работе.</w:t>
      </w:r>
    </w:p>
    <w:p w:rsidR="009228CE" w:rsidRPr="0096210C" w:rsidRDefault="00F72B9F" w:rsidP="00FE1069">
      <w:pPr>
        <w:pStyle w:val="a4"/>
        <w:ind w:firstLine="709"/>
        <w:jc w:val="both"/>
        <w:rPr>
          <w:rFonts w:ascii="Times New Roman" w:hAnsi="Times New Roman" w:cs="Times New Roman"/>
          <w:spacing w:val="2"/>
          <w:sz w:val="28"/>
          <w:szCs w:val="30"/>
        </w:rPr>
      </w:pPr>
      <w:r w:rsidRPr="0096210C">
        <w:rPr>
          <w:rFonts w:ascii="Times New Roman" w:hAnsi="Times New Roman" w:cs="Times New Roman"/>
          <w:sz w:val="28"/>
          <w:szCs w:val="30"/>
        </w:rPr>
        <w:t xml:space="preserve">В своей работе все комиссии руководствуются действующим законодательством Республики Беларусь, Постановлениями, принятыми на заседаниях Комиссии, планами работы, утверждёнными руководителями организаций.  </w:t>
      </w:r>
    </w:p>
    <w:p w:rsidR="009D1727" w:rsidRPr="0096210C" w:rsidRDefault="009D1727" w:rsidP="00FE10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96210C">
        <w:rPr>
          <w:rFonts w:ascii="Times New Roman" w:hAnsi="Times New Roman" w:cs="Times New Roman"/>
          <w:sz w:val="28"/>
          <w:szCs w:val="30"/>
        </w:rPr>
        <w:t xml:space="preserve">Все внутренние комиссии в координации с другими общественными организациями предприятий и организаций проводят активную профилактическую работу, организуют разноплановые мероприятия, пропагандирующие здоровый образ жизни. Ежемесячно в организациях проводятся Единые дни информирования, в том числе с включением тем по здоровому образу жизни  и профилактике вредных привычек. </w:t>
      </w:r>
    </w:p>
    <w:p w:rsidR="009D1727" w:rsidRPr="0096210C" w:rsidRDefault="009D1727" w:rsidP="00FE10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96210C">
        <w:rPr>
          <w:rFonts w:ascii="Times New Roman" w:hAnsi="Times New Roman" w:cs="Times New Roman"/>
          <w:sz w:val="28"/>
          <w:szCs w:val="30"/>
        </w:rPr>
        <w:t xml:space="preserve">В подразделениях организаций и предприятий города созданы стенды информационных материалов по пропаганде здорового образа жизни, на которых размещаются материалы по профилактике пьянства и алкоголизма,  а также  листовки: </w:t>
      </w:r>
    </w:p>
    <w:p w:rsidR="009D1727" w:rsidRPr="0096210C" w:rsidRDefault="009D1727" w:rsidP="00FE10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96210C">
        <w:rPr>
          <w:rFonts w:ascii="Times New Roman" w:hAnsi="Times New Roman" w:cs="Times New Roman"/>
          <w:sz w:val="28"/>
          <w:szCs w:val="30"/>
        </w:rPr>
        <w:t>«ЭКСТРЕННАЯ ПСИХОЛОГИЧЕСКАЯ ПОМОЩЬ «ТЕЛЕФОН ДОВЕРИЯ».</w:t>
      </w:r>
    </w:p>
    <w:p w:rsidR="009D1727" w:rsidRPr="0096210C" w:rsidRDefault="009D1727" w:rsidP="005645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96210C">
        <w:rPr>
          <w:rFonts w:ascii="Times New Roman" w:hAnsi="Times New Roman" w:cs="Times New Roman"/>
          <w:sz w:val="28"/>
          <w:szCs w:val="30"/>
        </w:rPr>
        <w:tab/>
        <w:t xml:space="preserve">На сайте Жодинского горисполкома и в городских СМИ регулярно размещаются номера «Телефонов доверия» и «Горячих линий», а также материалы по профилактике пьянства и алкоголизма, здоровому образу жизни. </w:t>
      </w:r>
    </w:p>
    <w:p w:rsidR="00FE1069" w:rsidRPr="0096210C" w:rsidRDefault="00FE1069" w:rsidP="00FE10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96210C">
        <w:rPr>
          <w:rFonts w:ascii="Times New Roman" w:hAnsi="Times New Roman" w:cs="Times New Roman"/>
          <w:sz w:val="28"/>
          <w:szCs w:val="30"/>
        </w:rPr>
        <w:t xml:space="preserve">Профилактика пьянства на рабочем месте – это инвестиции </w:t>
      </w:r>
    </w:p>
    <w:p w:rsidR="009D1727" w:rsidRPr="0096210C" w:rsidRDefault="00FE1069" w:rsidP="00FE10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96210C">
        <w:rPr>
          <w:rFonts w:ascii="Times New Roman" w:hAnsi="Times New Roman" w:cs="Times New Roman"/>
          <w:sz w:val="28"/>
          <w:szCs w:val="30"/>
        </w:rPr>
        <w:t>в здоровье и благополучие сотрудников, которые в конечном итоге приводят к повышению эффективности и результативности работы всего предприятия. Именно поэтому этот вопрос заслуживает внимания и активного участия как руководства, так и каждого отдельного сотрудника.</w:t>
      </w:r>
    </w:p>
    <w:p w:rsidR="009D1727" w:rsidRPr="0096210C" w:rsidRDefault="009D1727" w:rsidP="00FE10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30"/>
        </w:rPr>
      </w:pPr>
    </w:p>
    <w:p w:rsidR="009D1727" w:rsidRPr="0096210C" w:rsidRDefault="00AF1624" w:rsidP="00FE10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96210C">
        <w:rPr>
          <w:rFonts w:ascii="Times New Roman" w:hAnsi="Times New Roman" w:cs="Times New Roman"/>
          <w:sz w:val="28"/>
          <w:szCs w:val="30"/>
        </w:rPr>
        <w:t xml:space="preserve">  </w:t>
      </w:r>
    </w:p>
    <w:p w:rsidR="009D1727" w:rsidRPr="0096210C" w:rsidRDefault="009D1727" w:rsidP="00FE10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30"/>
        </w:rPr>
      </w:pPr>
    </w:p>
    <w:p w:rsidR="009D1727" w:rsidRPr="0096210C" w:rsidRDefault="009D1727" w:rsidP="00FE10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30"/>
        </w:rPr>
      </w:pPr>
    </w:p>
    <w:p w:rsidR="009475E1" w:rsidRPr="0096210C" w:rsidRDefault="009475E1" w:rsidP="00FE10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bookmarkStart w:id="0" w:name="_GoBack"/>
      <w:bookmarkEnd w:id="0"/>
    </w:p>
    <w:p w:rsidR="009475E1" w:rsidRPr="0096210C" w:rsidRDefault="009475E1" w:rsidP="00FE10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30"/>
        </w:rPr>
      </w:pPr>
    </w:p>
    <w:sectPr w:rsidR="009475E1" w:rsidRPr="0096210C" w:rsidSect="005645A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BF6" w:rsidRDefault="00367BF6" w:rsidP="005645A8">
      <w:pPr>
        <w:spacing w:after="0" w:line="240" w:lineRule="auto"/>
      </w:pPr>
      <w:r>
        <w:separator/>
      </w:r>
    </w:p>
  </w:endnote>
  <w:endnote w:type="continuationSeparator" w:id="0">
    <w:p w:rsidR="00367BF6" w:rsidRDefault="00367BF6" w:rsidP="00564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BF6" w:rsidRDefault="00367BF6" w:rsidP="005645A8">
      <w:pPr>
        <w:spacing w:after="0" w:line="240" w:lineRule="auto"/>
      </w:pPr>
      <w:r>
        <w:separator/>
      </w:r>
    </w:p>
  </w:footnote>
  <w:footnote w:type="continuationSeparator" w:id="0">
    <w:p w:rsidR="00367BF6" w:rsidRDefault="00367BF6" w:rsidP="00564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3391977"/>
      <w:docPartObj>
        <w:docPartGallery w:val="Page Numbers (Top of Page)"/>
        <w:docPartUnique/>
      </w:docPartObj>
    </w:sdtPr>
    <w:sdtEndPr/>
    <w:sdtContent>
      <w:p w:rsidR="005645A8" w:rsidRDefault="005645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10C">
          <w:rPr>
            <w:noProof/>
          </w:rPr>
          <w:t>3</w:t>
        </w:r>
        <w:r>
          <w:fldChar w:fldCharType="end"/>
        </w:r>
      </w:p>
    </w:sdtContent>
  </w:sdt>
  <w:p w:rsidR="005645A8" w:rsidRDefault="005645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27A92"/>
    <w:multiLevelType w:val="hybridMultilevel"/>
    <w:tmpl w:val="8852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607E4"/>
    <w:multiLevelType w:val="multilevel"/>
    <w:tmpl w:val="FF62D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64D713D"/>
    <w:multiLevelType w:val="hybridMultilevel"/>
    <w:tmpl w:val="79BED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50813"/>
    <w:multiLevelType w:val="hybridMultilevel"/>
    <w:tmpl w:val="B85AE05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C92D58"/>
    <w:multiLevelType w:val="hybridMultilevel"/>
    <w:tmpl w:val="665E99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00224"/>
    <w:multiLevelType w:val="multilevel"/>
    <w:tmpl w:val="2938B9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19CD761C"/>
    <w:multiLevelType w:val="hybridMultilevel"/>
    <w:tmpl w:val="F4262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73749"/>
    <w:multiLevelType w:val="hybridMultilevel"/>
    <w:tmpl w:val="799E4700"/>
    <w:lvl w:ilvl="0" w:tplc="0419000B">
      <w:start w:val="1"/>
      <w:numFmt w:val="bullet"/>
      <w:lvlText w:val=""/>
      <w:lvlJc w:val="left"/>
      <w:pPr>
        <w:ind w:left="11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8">
    <w:nsid w:val="1D5C779A"/>
    <w:multiLevelType w:val="hybridMultilevel"/>
    <w:tmpl w:val="467ECB6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4894454"/>
    <w:multiLevelType w:val="hybridMultilevel"/>
    <w:tmpl w:val="F99424D6"/>
    <w:lvl w:ilvl="0" w:tplc="65E8ECB8">
      <w:start w:val="4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2AD32089"/>
    <w:multiLevelType w:val="hybridMultilevel"/>
    <w:tmpl w:val="545CCFAE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33B678CE"/>
    <w:multiLevelType w:val="hybridMultilevel"/>
    <w:tmpl w:val="50E03B9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34653767"/>
    <w:multiLevelType w:val="multilevel"/>
    <w:tmpl w:val="42648A1E"/>
    <w:lvl w:ilvl="0">
      <w:start w:val="30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094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1397AD0"/>
    <w:multiLevelType w:val="hybridMultilevel"/>
    <w:tmpl w:val="79BED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F4547"/>
    <w:multiLevelType w:val="hybridMultilevel"/>
    <w:tmpl w:val="9EFA7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4001C6"/>
    <w:multiLevelType w:val="hybridMultilevel"/>
    <w:tmpl w:val="FBFCB97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4377D9"/>
    <w:multiLevelType w:val="hybridMultilevel"/>
    <w:tmpl w:val="B45CD4A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8594CC6"/>
    <w:multiLevelType w:val="hybridMultilevel"/>
    <w:tmpl w:val="E7CE6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45211"/>
    <w:multiLevelType w:val="hybridMultilevel"/>
    <w:tmpl w:val="397C957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A9B5523"/>
    <w:multiLevelType w:val="multilevel"/>
    <w:tmpl w:val="44A82D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5FCF4001"/>
    <w:multiLevelType w:val="hybridMultilevel"/>
    <w:tmpl w:val="67DAB4E0"/>
    <w:lvl w:ilvl="0" w:tplc="86D2C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891163"/>
    <w:multiLevelType w:val="hybridMultilevel"/>
    <w:tmpl w:val="5C2C7638"/>
    <w:lvl w:ilvl="0" w:tplc="7E865BA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2">
    <w:nsid w:val="70A10F10"/>
    <w:multiLevelType w:val="hybridMultilevel"/>
    <w:tmpl w:val="79BED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45498D"/>
    <w:multiLevelType w:val="hybridMultilevel"/>
    <w:tmpl w:val="EFD45BF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75840BB"/>
    <w:multiLevelType w:val="hybridMultilevel"/>
    <w:tmpl w:val="F634C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14"/>
  </w:num>
  <w:num w:numId="4">
    <w:abstractNumId w:val="15"/>
  </w:num>
  <w:num w:numId="5">
    <w:abstractNumId w:val="4"/>
  </w:num>
  <w:num w:numId="6">
    <w:abstractNumId w:val="24"/>
  </w:num>
  <w:num w:numId="7">
    <w:abstractNumId w:val="8"/>
  </w:num>
  <w:num w:numId="8">
    <w:abstractNumId w:val="2"/>
  </w:num>
  <w:num w:numId="9">
    <w:abstractNumId w:val="6"/>
  </w:num>
  <w:num w:numId="10">
    <w:abstractNumId w:val="17"/>
  </w:num>
  <w:num w:numId="11">
    <w:abstractNumId w:val="21"/>
  </w:num>
  <w:num w:numId="12">
    <w:abstractNumId w:val="16"/>
  </w:num>
  <w:num w:numId="13">
    <w:abstractNumId w:val="11"/>
  </w:num>
  <w:num w:numId="14">
    <w:abstractNumId w:val="3"/>
  </w:num>
  <w:num w:numId="15">
    <w:abstractNumId w:val="0"/>
  </w:num>
  <w:num w:numId="16">
    <w:abstractNumId w:val="9"/>
  </w:num>
  <w:num w:numId="17">
    <w:abstractNumId w:val="7"/>
  </w:num>
  <w:num w:numId="18">
    <w:abstractNumId w:val="19"/>
  </w:num>
  <w:num w:numId="19">
    <w:abstractNumId w:val="1"/>
  </w:num>
  <w:num w:numId="20">
    <w:abstractNumId w:val="22"/>
  </w:num>
  <w:num w:numId="21">
    <w:abstractNumId w:val="13"/>
  </w:num>
  <w:num w:numId="22">
    <w:abstractNumId w:val="10"/>
  </w:num>
  <w:num w:numId="23">
    <w:abstractNumId w:val="20"/>
  </w:num>
  <w:num w:numId="24">
    <w:abstractNumId w:val="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1C7"/>
    <w:rsid w:val="00001044"/>
    <w:rsid w:val="00010581"/>
    <w:rsid w:val="00011A49"/>
    <w:rsid w:val="0001368D"/>
    <w:rsid w:val="00020234"/>
    <w:rsid w:val="00035B1D"/>
    <w:rsid w:val="000378E2"/>
    <w:rsid w:val="000504A2"/>
    <w:rsid w:val="000758E4"/>
    <w:rsid w:val="000E047F"/>
    <w:rsid w:val="000F63B2"/>
    <w:rsid w:val="0010566A"/>
    <w:rsid w:val="001063DD"/>
    <w:rsid w:val="00125990"/>
    <w:rsid w:val="00132898"/>
    <w:rsid w:val="00152AD0"/>
    <w:rsid w:val="001536ED"/>
    <w:rsid w:val="0015375C"/>
    <w:rsid w:val="001648DF"/>
    <w:rsid w:val="001649E2"/>
    <w:rsid w:val="00181C9C"/>
    <w:rsid w:val="00182B7F"/>
    <w:rsid w:val="00185214"/>
    <w:rsid w:val="001B7432"/>
    <w:rsid w:val="001C7F41"/>
    <w:rsid w:val="001D631D"/>
    <w:rsid w:val="001D7A7C"/>
    <w:rsid w:val="001E25A2"/>
    <w:rsid w:val="001E3646"/>
    <w:rsid w:val="001E7EE7"/>
    <w:rsid w:val="001F735D"/>
    <w:rsid w:val="002238A4"/>
    <w:rsid w:val="00250652"/>
    <w:rsid w:val="002509F9"/>
    <w:rsid w:val="00250DBD"/>
    <w:rsid w:val="00252427"/>
    <w:rsid w:val="002570AA"/>
    <w:rsid w:val="002632EA"/>
    <w:rsid w:val="00274990"/>
    <w:rsid w:val="00276CA8"/>
    <w:rsid w:val="002878C5"/>
    <w:rsid w:val="00292BCC"/>
    <w:rsid w:val="002A4D54"/>
    <w:rsid w:val="002B3054"/>
    <w:rsid w:val="002B783F"/>
    <w:rsid w:val="002B78B6"/>
    <w:rsid w:val="002D1D98"/>
    <w:rsid w:val="002D4768"/>
    <w:rsid w:val="002E0203"/>
    <w:rsid w:val="002F62E1"/>
    <w:rsid w:val="00306224"/>
    <w:rsid w:val="003130EF"/>
    <w:rsid w:val="00331771"/>
    <w:rsid w:val="003374B3"/>
    <w:rsid w:val="00347ACD"/>
    <w:rsid w:val="003549B3"/>
    <w:rsid w:val="00367BF6"/>
    <w:rsid w:val="0037076C"/>
    <w:rsid w:val="003B00BE"/>
    <w:rsid w:val="003B63B4"/>
    <w:rsid w:val="003D5923"/>
    <w:rsid w:val="003E38A9"/>
    <w:rsid w:val="00402C3D"/>
    <w:rsid w:val="004044E1"/>
    <w:rsid w:val="00443145"/>
    <w:rsid w:val="00443F5A"/>
    <w:rsid w:val="00453452"/>
    <w:rsid w:val="00454A10"/>
    <w:rsid w:val="00456769"/>
    <w:rsid w:val="00461959"/>
    <w:rsid w:val="00472A34"/>
    <w:rsid w:val="004913E0"/>
    <w:rsid w:val="00491480"/>
    <w:rsid w:val="004A28DD"/>
    <w:rsid w:val="004B2EAE"/>
    <w:rsid w:val="004C009C"/>
    <w:rsid w:val="004C5707"/>
    <w:rsid w:val="004E28B0"/>
    <w:rsid w:val="00520A10"/>
    <w:rsid w:val="00527EDF"/>
    <w:rsid w:val="005334BC"/>
    <w:rsid w:val="00553931"/>
    <w:rsid w:val="005645A8"/>
    <w:rsid w:val="005969A7"/>
    <w:rsid w:val="005A17A8"/>
    <w:rsid w:val="005B4592"/>
    <w:rsid w:val="005F2E40"/>
    <w:rsid w:val="006239A5"/>
    <w:rsid w:val="00633F8B"/>
    <w:rsid w:val="006455AB"/>
    <w:rsid w:val="00656E10"/>
    <w:rsid w:val="006652D6"/>
    <w:rsid w:val="0066768E"/>
    <w:rsid w:val="00674706"/>
    <w:rsid w:val="00684A02"/>
    <w:rsid w:val="00687097"/>
    <w:rsid w:val="006911BB"/>
    <w:rsid w:val="00691F67"/>
    <w:rsid w:val="0069297F"/>
    <w:rsid w:val="006B1705"/>
    <w:rsid w:val="006D61B1"/>
    <w:rsid w:val="006E4BCE"/>
    <w:rsid w:val="006F142E"/>
    <w:rsid w:val="00704F8F"/>
    <w:rsid w:val="00710463"/>
    <w:rsid w:val="00724703"/>
    <w:rsid w:val="007325FD"/>
    <w:rsid w:val="00762A9B"/>
    <w:rsid w:val="0077097F"/>
    <w:rsid w:val="0078323E"/>
    <w:rsid w:val="00794790"/>
    <w:rsid w:val="007B12B2"/>
    <w:rsid w:val="007B5395"/>
    <w:rsid w:val="007D2972"/>
    <w:rsid w:val="007D5025"/>
    <w:rsid w:val="007E0D75"/>
    <w:rsid w:val="008139FA"/>
    <w:rsid w:val="00821908"/>
    <w:rsid w:val="008317B7"/>
    <w:rsid w:val="0083359E"/>
    <w:rsid w:val="00835928"/>
    <w:rsid w:val="008479DA"/>
    <w:rsid w:val="00856E3E"/>
    <w:rsid w:val="00874530"/>
    <w:rsid w:val="00875764"/>
    <w:rsid w:val="008820B9"/>
    <w:rsid w:val="008828A7"/>
    <w:rsid w:val="008A224E"/>
    <w:rsid w:val="008A6C26"/>
    <w:rsid w:val="008B2546"/>
    <w:rsid w:val="008C1B00"/>
    <w:rsid w:val="008C4711"/>
    <w:rsid w:val="008D043E"/>
    <w:rsid w:val="008D3CF2"/>
    <w:rsid w:val="008D5362"/>
    <w:rsid w:val="008E7FCF"/>
    <w:rsid w:val="00903467"/>
    <w:rsid w:val="00905A10"/>
    <w:rsid w:val="009228CE"/>
    <w:rsid w:val="009475E1"/>
    <w:rsid w:val="009561AB"/>
    <w:rsid w:val="00956E99"/>
    <w:rsid w:val="009604B1"/>
    <w:rsid w:val="0096210C"/>
    <w:rsid w:val="00963184"/>
    <w:rsid w:val="009903DF"/>
    <w:rsid w:val="00997329"/>
    <w:rsid w:val="009B0771"/>
    <w:rsid w:val="009C7176"/>
    <w:rsid w:val="009D1727"/>
    <w:rsid w:val="009E35AE"/>
    <w:rsid w:val="00A04846"/>
    <w:rsid w:val="00A06842"/>
    <w:rsid w:val="00A153EA"/>
    <w:rsid w:val="00A405A2"/>
    <w:rsid w:val="00A46580"/>
    <w:rsid w:val="00A468F8"/>
    <w:rsid w:val="00A5371D"/>
    <w:rsid w:val="00A54742"/>
    <w:rsid w:val="00A62333"/>
    <w:rsid w:val="00A722A3"/>
    <w:rsid w:val="00A739F4"/>
    <w:rsid w:val="00A95F49"/>
    <w:rsid w:val="00A96C5F"/>
    <w:rsid w:val="00A972A9"/>
    <w:rsid w:val="00AA4380"/>
    <w:rsid w:val="00AA5C39"/>
    <w:rsid w:val="00AA6D3F"/>
    <w:rsid w:val="00AD4EA5"/>
    <w:rsid w:val="00AF1624"/>
    <w:rsid w:val="00B0320C"/>
    <w:rsid w:val="00B03764"/>
    <w:rsid w:val="00B12973"/>
    <w:rsid w:val="00B201E5"/>
    <w:rsid w:val="00B32B46"/>
    <w:rsid w:val="00B36732"/>
    <w:rsid w:val="00B40403"/>
    <w:rsid w:val="00B454C0"/>
    <w:rsid w:val="00B52420"/>
    <w:rsid w:val="00B552BD"/>
    <w:rsid w:val="00B60B1C"/>
    <w:rsid w:val="00B67157"/>
    <w:rsid w:val="00B73CAE"/>
    <w:rsid w:val="00B740BC"/>
    <w:rsid w:val="00B74F9E"/>
    <w:rsid w:val="00B76083"/>
    <w:rsid w:val="00B83F1F"/>
    <w:rsid w:val="00B84873"/>
    <w:rsid w:val="00B86ABB"/>
    <w:rsid w:val="00BA019F"/>
    <w:rsid w:val="00BA6D5F"/>
    <w:rsid w:val="00BA6E2D"/>
    <w:rsid w:val="00BB5DB7"/>
    <w:rsid w:val="00BC3D75"/>
    <w:rsid w:val="00C16927"/>
    <w:rsid w:val="00C23D8F"/>
    <w:rsid w:val="00C319EA"/>
    <w:rsid w:val="00C337DF"/>
    <w:rsid w:val="00C87B72"/>
    <w:rsid w:val="00C94007"/>
    <w:rsid w:val="00CB75D5"/>
    <w:rsid w:val="00CD0B94"/>
    <w:rsid w:val="00CE1FFE"/>
    <w:rsid w:val="00CE2E38"/>
    <w:rsid w:val="00CE421F"/>
    <w:rsid w:val="00CF23DA"/>
    <w:rsid w:val="00D00203"/>
    <w:rsid w:val="00D13FE5"/>
    <w:rsid w:val="00D32C2F"/>
    <w:rsid w:val="00D3689F"/>
    <w:rsid w:val="00D369CF"/>
    <w:rsid w:val="00D43CE1"/>
    <w:rsid w:val="00D57BFD"/>
    <w:rsid w:val="00D869E0"/>
    <w:rsid w:val="00D92E8F"/>
    <w:rsid w:val="00DA4FCF"/>
    <w:rsid w:val="00DA54B9"/>
    <w:rsid w:val="00DB4954"/>
    <w:rsid w:val="00DD232B"/>
    <w:rsid w:val="00DE290A"/>
    <w:rsid w:val="00DF5418"/>
    <w:rsid w:val="00E0064F"/>
    <w:rsid w:val="00E320CD"/>
    <w:rsid w:val="00E320D2"/>
    <w:rsid w:val="00E34997"/>
    <w:rsid w:val="00E40E32"/>
    <w:rsid w:val="00E44F95"/>
    <w:rsid w:val="00E4648A"/>
    <w:rsid w:val="00E5158A"/>
    <w:rsid w:val="00E60B1B"/>
    <w:rsid w:val="00E63F8F"/>
    <w:rsid w:val="00E872BB"/>
    <w:rsid w:val="00E95BD6"/>
    <w:rsid w:val="00EB3291"/>
    <w:rsid w:val="00EC0384"/>
    <w:rsid w:val="00EC329E"/>
    <w:rsid w:val="00ED41C7"/>
    <w:rsid w:val="00F31327"/>
    <w:rsid w:val="00F34885"/>
    <w:rsid w:val="00F36C85"/>
    <w:rsid w:val="00F67B21"/>
    <w:rsid w:val="00F712D1"/>
    <w:rsid w:val="00F72B9F"/>
    <w:rsid w:val="00F7467A"/>
    <w:rsid w:val="00FA62C3"/>
    <w:rsid w:val="00FD141B"/>
    <w:rsid w:val="00FE1069"/>
    <w:rsid w:val="00FE44EB"/>
    <w:rsid w:val="00FE4505"/>
    <w:rsid w:val="00FE4C9C"/>
    <w:rsid w:val="00FF1005"/>
    <w:rsid w:val="00FF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4FF59-C9EE-4CE6-875B-0F14E26F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1C7"/>
    <w:pPr>
      <w:ind w:left="720"/>
      <w:contextualSpacing/>
    </w:pPr>
  </w:style>
  <w:style w:type="character" w:customStyle="1" w:styleId="FontStyle51">
    <w:name w:val="Font Style51"/>
    <w:basedOn w:val="a0"/>
    <w:uiPriority w:val="99"/>
    <w:rsid w:val="00F7467A"/>
    <w:rPr>
      <w:rFonts w:ascii="Times New Roman" w:hAnsi="Times New Roman" w:cs="Times New Roman"/>
      <w:sz w:val="14"/>
      <w:szCs w:val="14"/>
    </w:rPr>
  </w:style>
  <w:style w:type="paragraph" w:styleId="a4">
    <w:name w:val="No Spacing"/>
    <w:uiPriority w:val="1"/>
    <w:qFormat/>
    <w:rsid w:val="006F142E"/>
    <w:pPr>
      <w:spacing w:after="0" w:line="240" w:lineRule="auto"/>
    </w:pPr>
  </w:style>
  <w:style w:type="paragraph" w:customStyle="1" w:styleId="headertext">
    <w:name w:val="headertext"/>
    <w:basedOn w:val="a"/>
    <w:rsid w:val="00050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50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5">
    <w:name w:val="Font Style105"/>
    <w:basedOn w:val="a0"/>
    <w:uiPriority w:val="99"/>
    <w:rsid w:val="00D869E0"/>
    <w:rPr>
      <w:rFonts w:ascii="Times New Roman" w:hAnsi="Times New Roman" w:cs="Times New Roman"/>
      <w:sz w:val="12"/>
      <w:szCs w:val="12"/>
    </w:rPr>
  </w:style>
  <w:style w:type="character" w:customStyle="1" w:styleId="FontStyle111">
    <w:name w:val="Font Style111"/>
    <w:basedOn w:val="a0"/>
    <w:uiPriority w:val="99"/>
    <w:rsid w:val="007B12B2"/>
    <w:rPr>
      <w:rFonts w:ascii="Times New Roman" w:hAnsi="Times New Roman" w:cs="Times New Roman"/>
      <w:i/>
      <w:iCs/>
      <w:sz w:val="12"/>
      <w:szCs w:val="12"/>
    </w:rPr>
  </w:style>
  <w:style w:type="character" w:customStyle="1" w:styleId="2">
    <w:name w:val="Основной текст (2)"/>
    <w:basedOn w:val="a0"/>
    <w:rsid w:val="00402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564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45A8"/>
  </w:style>
  <w:style w:type="paragraph" w:styleId="a7">
    <w:name w:val="footer"/>
    <w:basedOn w:val="a"/>
    <w:link w:val="a8"/>
    <w:uiPriority w:val="99"/>
    <w:unhideWhenUsed/>
    <w:rsid w:val="00564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45A8"/>
  </w:style>
  <w:style w:type="paragraph" w:styleId="a9">
    <w:name w:val="Balloon Text"/>
    <w:basedOn w:val="a"/>
    <w:link w:val="aa"/>
    <w:uiPriority w:val="99"/>
    <w:semiHidden/>
    <w:unhideWhenUsed/>
    <w:rsid w:val="00962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2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712D3-9C88-4BEB-BC19-82568541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Учетная запись Майкрософт</cp:lastModifiedBy>
  <cp:revision>9</cp:revision>
  <cp:lastPrinted>2024-02-16T05:54:00Z</cp:lastPrinted>
  <dcterms:created xsi:type="dcterms:W3CDTF">2024-02-12T15:27:00Z</dcterms:created>
  <dcterms:modified xsi:type="dcterms:W3CDTF">2024-02-16T05:55:00Z</dcterms:modified>
</cp:coreProperties>
</file>