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731"/>
        <w:gridCol w:w="4361"/>
      </w:tblGrid>
      <w:tr w:rsidR="00D75E7E" w14:paraId="4196565F" w14:textId="77777777" w:rsidTr="00883B78">
        <w:trPr>
          <w:trHeight w:val="1850"/>
        </w:trPr>
        <w:tc>
          <w:tcPr>
            <w:tcW w:w="4490" w:type="dxa"/>
          </w:tcPr>
          <w:p w14:paraId="26BDF3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312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259774B" w14:textId="77777777" w:rsidR="00D75E7E" w:rsidRDefault="00D75E7E" w:rsidP="00883B78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5D4233F6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FD05BA7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58F61B" w14:textId="77777777" w:rsidR="00D75E7E" w:rsidRPr="00407EEB" w:rsidRDefault="00D75E7E" w:rsidP="00883B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D5A4B9B" wp14:editId="5C1327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01ECB0" id="Прямая соединительная линия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1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7AE61484" w14:textId="77777777" w:rsidR="00D75E7E" w:rsidRDefault="00D75E7E" w:rsidP="00883B7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D25664" wp14:editId="514915E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67ADFA52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90B0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10DA0E2D" w14:textId="77777777" w:rsidR="00D75E7E" w:rsidRDefault="00D75E7E" w:rsidP="00883B78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185E9204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7F1469BB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2939AC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62BF1232" w14:textId="77777777" w:rsidR="00413F2A" w:rsidRDefault="00D75E7E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1A29C83" w14:textId="73FD980D" w:rsidR="00D75E7E" w:rsidRPr="00413F2A" w:rsidRDefault="00D81D98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 xml:space="preserve">ПОСТАНОВЛЕНИЕ                                        </w:t>
      </w:r>
    </w:p>
    <w:p w14:paraId="765B210F" w14:textId="6F98D19F" w:rsidR="00D75E7E" w:rsidRPr="00D81D98" w:rsidRDefault="00D81D98" w:rsidP="00D81D98">
      <w:pPr>
        <w:pStyle w:val="a3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413F2A">
        <w:rPr>
          <w:color w:val="000000"/>
          <w:sz w:val="28"/>
          <w:szCs w:val="28"/>
          <w:shd w:val="clear" w:color="auto" w:fill="FFFFFF"/>
        </w:rPr>
        <w:t xml:space="preserve"> 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211023A1" w14:textId="01AF99E9" w:rsidR="00D75E7E" w:rsidRPr="00413F2A" w:rsidRDefault="00413F2A" w:rsidP="00D75E7E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D75E7E" w:rsidRPr="004A47B6" w14:paraId="1D3BA909" w14:textId="77777777" w:rsidTr="00D75E7E">
        <w:tc>
          <w:tcPr>
            <w:tcW w:w="4722" w:type="dxa"/>
            <w:gridSpan w:val="2"/>
            <w:hideMark/>
          </w:tcPr>
          <w:p w14:paraId="03338F9D" w14:textId="61E60AE2" w:rsidR="00D75E7E" w:rsidRPr="00F03BC2" w:rsidRDefault="00D75E7E" w:rsidP="001569EE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1569EE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6C192F62" w14:textId="13C63F0D" w:rsidR="00D75E7E" w:rsidRPr="00F03BC2" w:rsidRDefault="00D75E7E" w:rsidP="001569EE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1569EE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D75E7E" w:rsidRPr="004A47B6" w14:paraId="26A20232" w14:textId="77777777" w:rsidTr="00D75E7E">
        <w:tc>
          <w:tcPr>
            <w:tcW w:w="3137" w:type="dxa"/>
          </w:tcPr>
          <w:p w14:paraId="14D06E00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B18C487" w14:textId="77777777" w:rsidR="00D75E7E" w:rsidRPr="00F03BC2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2038304F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03AF42F" w14:textId="77777777" w:rsidR="00D75E7E" w:rsidRDefault="00D75E7E" w:rsidP="00D75E7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7057E05B" w14:textId="77777777" w:rsidR="00D73D7B" w:rsidRPr="00232D81" w:rsidRDefault="00D73D7B" w:rsidP="00D73D7B">
      <w:pPr>
        <w:pStyle w:val="p14"/>
        <w:spacing w:before="0" w:beforeAutospacing="0" w:after="0" w:afterAutospacing="0"/>
        <w:jc w:val="both"/>
        <w:outlineLvl w:val="0"/>
        <w:rPr>
          <w:rStyle w:val="apple-converted-space"/>
          <w:color w:val="000000"/>
          <w:sz w:val="30"/>
          <w:szCs w:val="30"/>
          <w:shd w:val="clear" w:color="auto" w:fill="FFFFFF"/>
          <w:lang w:val="be-BY"/>
        </w:rPr>
      </w:pPr>
      <w:r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Об итогах проведения </w:t>
      </w:r>
    </w:p>
    <w:p w14:paraId="7647055B" w14:textId="77777777" w:rsidR="00D73D7B" w:rsidRPr="00B20C5F" w:rsidRDefault="00D73D7B" w:rsidP="00D73D7B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>
        <w:rPr>
          <w:rStyle w:val="apple-converted-space"/>
          <w:color w:val="000000"/>
          <w:sz w:val="30"/>
          <w:szCs w:val="30"/>
          <w:shd w:val="clear" w:color="auto" w:fill="FFFFFF"/>
        </w:rPr>
        <w:t>культурно-массовых и методических мероприятий</w:t>
      </w:r>
    </w:p>
    <w:p w14:paraId="2F93ACEC" w14:textId="77777777" w:rsidR="00D75E7E" w:rsidRDefault="00D75E7E" w:rsidP="00D75E7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  <w:shd w:val="clear" w:color="auto" w:fill="FFFFFF"/>
        </w:rPr>
      </w:pPr>
    </w:p>
    <w:p w14:paraId="53F6572B" w14:textId="396AB50D" w:rsidR="002B1A66" w:rsidRPr="00330CCB" w:rsidRDefault="00D73D7B" w:rsidP="00330CCB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0CCB">
        <w:rPr>
          <w:rFonts w:ascii="Times New Roman" w:hAnsi="Times New Roman" w:cs="Times New Roman"/>
          <w:sz w:val="30"/>
          <w:szCs w:val="30"/>
        </w:rPr>
        <w:t xml:space="preserve">По итогам проведения республиканской трудовой акции по сбору вторсырья «Сделаем мир чище!», </w:t>
      </w:r>
      <w:r w:rsidRPr="00330CCB">
        <w:rPr>
          <w:rFonts w:ascii="Times New Roman" w:hAnsi="Times New Roman" w:cs="Times New Roman"/>
          <w:sz w:val="30"/>
          <w:szCs w:val="30"/>
        </w:rPr>
        <w:t>р</w:t>
      </w:r>
      <w:r w:rsidRPr="00330CCB">
        <w:rPr>
          <w:rFonts w:ascii="Times New Roman" w:hAnsi="Times New Roman" w:cs="Times New Roman"/>
          <w:sz w:val="30"/>
          <w:szCs w:val="30"/>
        </w:rPr>
        <w:t xml:space="preserve">еспубликанской </w:t>
      </w:r>
      <w:proofErr w:type="spellStart"/>
      <w:r w:rsidRPr="00330CCB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330CCB">
        <w:rPr>
          <w:rFonts w:ascii="Times New Roman" w:hAnsi="Times New Roman" w:cs="Times New Roman"/>
          <w:sz w:val="30"/>
          <w:szCs w:val="30"/>
        </w:rPr>
        <w:t>-игры с QR-кодам «</w:t>
      </w:r>
      <w:proofErr w:type="spellStart"/>
      <w:r w:rsidRPr="00330CCB">
        <w:rPr>
          <w:rFonts w:ascii="Times New Roman" w:hAnsi="Times New Roman" w:cs="Times New Roman"/>
          <w:sz w:val="30"/>
          <w:szCs w:val="30"/>
        </w:rPr>
        <w:t>Полесские</w:t>
      </w:r>
      <w:proofErr w:type="spellEnd"/>
      <w:r w:rsidRPr="00330C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0CCB">
        <w:rPr>
          <w:rFonts w:ascii="Times New Roman" w:hAnsi="Times New Roman" w:cs="Times New Roman"/>
          <w:sz w:val="30"/>
          <w:szCs w:val="30"/>
        </w:rPr>
        <w:t>робинзоны</w:t>
      </w:r>
      <w:proofErr w:type="spellEnd"/>
      <w:r w:rsidRPr="00330CCB">
        <w:rPr>
          <w:rFonts w:ascii="Times New Roman" w:hAnsi="Times New Roman" w:cs="Times New Roman"/>
          <w:sz w:val="30"/>
          <w:szCs w:val="30"/>
        </w:rPr>
        <w:t>»,</w:t>
      </w:r>
      <w:r w:rsidR="00330CCB" w:rsidRPr="00330CCB">
        <w:rPr>
          <w:rFonts w:ascii="Times New Roman" w:hAnsi="Times New Roman" w:cs="Times New Roman"/>
          <w:sz w:val="30"/>
          <w:szCs w:val="30"/>
        </w:rPr>
        <w:t xml:space="preserve"> республиканского </w:t>
      </w:r>
      <w:r w:rsidRPr="00330CCB">
        <w:rPr>
          <w:rFonts w:ascii="Times New Roman" w:hAnsi="Times New Roman" w:cs="Times New Roman"/>
          <w:sz w:val="30"/>
          <w:szCs w:val="30"/>
        </w:rPr>
        <w:t xml:space="preserve">тимуровского </w:t>
      </w:r>
      <w:r w:rsidRPr="00330CCB">
        <w:rPr>
          <w:rFonts w:ascii="Times New Roman" w:hAnsi="Times New Roman" w:cs="Times New Roman"/>
          <w:sz w:val="30"/>
          <w:szCs w:val="30"/>
        </w:rPr>
        <w:t>проекта «Тимуровцы.by»,</w:t>
      </w:r>
      <w:r w:rsidRPr="00330CCB">
        <w:rPr>
          <w:rFonts w:ascii="Times New Roman" w:hAnsi="Times New Roman" w:cs="Times New Roman"/>
          <w:sz w:val="30"/>
          <w:szCs w:val="30"/>
        </w:rPr>
        <w:t xml:space="preserve"> </w:t>
      </w:r>
      <w:r w:rsidR="00952642">
        <w:rPr>
          <w:rFonts w:ascii="Times New Roman" w:hAnsi="Times New Roman" w:cs="Times New Roman"/>
          <w:sz w:val="30"/>
          <w:szCs w:val="30"/>
        </w:rPr>
        <w:t>р</w:t>
      </w:r>
      <w:r w:rsidR="00330CCB" w:rsidRPr="00330CCB">
        <w:rPr>
          <w:rFonts w:ascii="Times New Roman" w:hAnsi="Times New Roman" w:cs="Times New Roman"/>
          <w:sz w:val="30"/>
          <w:szCs w:val="30"/>
        </w:rPr>
        <w:t>еспубликанск</w:t>
      </w:r>
      <w:r w:rsidR="00952642">
        <w:rPr>
          <w:rFonts w:ascii="Times New Roman" w:hAnsi="Times New Roman" w:cs="Times New Roman"/>
          <w:sz w:val="30"/>
          <w:szCs w:val="30"/>
        </w:rPr>
        <w:t>ий конкурс</w:t>
      </w:r>
      <w:r w:rsidR="00330CCB" w:rsidRPr="00330CCB">
        <w:rPr>
          <w:rFonts w:ascii="Times New Roman" w:hAnsi="Times New Roman" w:cs="Times New Roman"/>
          <w:sz w:val="30"/>
          <w:szCs w:val="30"/>
        </w:rPr>
        <w:t xml:space="preserve"> информационно-методических материалов «Инновации в деятельности детских и молодежных общественных объединений»</w:t>
      </w:r>
      <w:r w:rsidRPr="00330CCB">
        <w:rPr>
          <w:rFonts w:ascii="Times New Roman" w:hAnsi="Times New Roman" w:cs="Times New Roman"/>
          <w:sz w:val="30"/>
          <w:szCs w:val="30"/>
        </w:rPr>
        <w:t>,</w:t>
      </w:r>
      <w:r w:rsidR="00330CCB" w:rsidRPr="00330CCB">
        <w:rPr>
          <w:rFonts w:ascii="Times New Roman" w:hAnsi="Times New Roman" w:cs="Times New Roman"/>
          <w:sz w:val="30"/>
          <w:szCs w:val="30"/>
        </w:rPr>
        <w:t xml:space="preserve"> </w:t>
      </w:r>
      <w:r w:rsidR="002B1A66" w:rsidRPr="00330CCB">
        <w:rPr>
          <w:rFonts w:ascii="Times New Roman" w:hAnsi="Times New Roman" w:cs="Times New Roman"/>
          <w:sz w:val="30"/>
          <w:szCs w:val="30"/>
        </w:rPr>
        <w:t xml:space="preserve">заслушав </w:t>
      </w:r>
      <w:r w:rsidR="000D7902" w:rsidRPr="00330CCB">
        <w:rPr>
          <w:rFonts w:ascii="Times New Roman" w:hAnsi="Times New Roman" w:cs="Times New Roman"/>
          <w:sz w:val="30"/>
          <w:szCs w:val="30"/>
        </w:rPr>
        <w:t>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</w:t>
      </w:r>
      <w:r w:rsidR="001569EE" w:rsidRPr="00330CCB">
        <w:rPr>
          <w:rFonts w:ascii="Times New Roman" w:hAnsi="Times New Roman" w:cs="Times New Roman"/>
          <w:sz w:val="30"/>
          <w:szCs w:val="30"/>
        </w:rPr>
        <w:t xml:space="preserve"> Даньков</w:t>
      </w:r>
      <w:r w:rsidR="00062B8D" w:rsidRPr="00330CCB">
        <w:rPr>
          <w:rFonts w:ascii="Times New Roman" w:hAnsi="Times New Roman" w:cs="Times New Roman"/>
          <w:sz w:val="30"/>
          <w:szCs w:val="30"/>
        </w:rPr>
        <w:t>ой</w:t>
      </w:r>
      <w:r w:rsidR="001569EE" w:rsidRPr="00330CCB">
        <w:rPr>
          <w:rFonts w:ascii="Times New Roman" w:hAnsi="Times New Roman" w:cs="Times New Roman"/>
          <w:sz w:val="30"/>
          <w:szCs w:val="30"/>
        </w:rPr>
        <w:t xml:space="preserve"> Т.А.</w:t>
      </w:r>
      <w:r w:rsidR="000D7902" w:rsidRPr="00330CCB">
        <w:rPr>
          <w:rFonts w:ascii="Times New Roman" w:hAnsi="Times New Roman" w:cs="Times New Roman"/>
          <w:sz w:val="30"/>
          <w:szCs w:val="30"/>
        </w:rPr>
        <w:t>, Пленум МОС ОО «БРПО»</w:t>
      </w:r>
    </w:p>
    <w:p w14:paraId="2C7ADCDF" w14:textId="77777777" w:rsidR="00D75E7E" w:rsidRPr="00B20C5F" w:rsidRDefault="00D75E7E" w:rsidP="000D7902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00781F19" w14:textId="77777777" w:rsidR="00D75E7E" w:rsidRDefault="00D75E7E" w:rsidP="00546764">
      <w:pPr>
        <w:pStyle w:val="a3"/>
        <w:spacing w:before="0" w:beforeAutospacing="0" w:after="0" w:afterAutospacing="0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 w:rsidRPr="00B20C5F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685089FC" w14:textId="512A4DF9" w:rsidR="00330CCB" w:rsidRPr="00330CCB" w:rsidRDefault="00330CCB" w:rsidP="00330CCB">
      <w:pPr>
        <w:pStyle w:val="p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pacing w:val="-2"/>
          <w:sz w:val="30"/>
          <w:szCs w:val="30"/>
        </w:rPr>
        <w:t>Информацию председателя МОС ОО «БРПО» Даньковой Т.А. принять к сведению.</w:t>
      </w:r>
    </w:p>
    <w:p w14:paraId="551BBD9C" w14:textId="4FCE45E9" w:rsidR="00330CCB" w:rsidRDefault="00330CCB" w:rsidP="00330CCB">
      <w:pPr>
        <w:pStyle w:val="a5"/>
        <w:numPr>
          <w:ilvl w:val="0"/>
          <w:numId w:val="3"/>
        </w:numPr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Отметить положительный опыт работы: Борисовского, </w:t>
      </w:r>
      <w:proofErr w:type="spellStart"/>
      <w:r w:rsidR="009526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Жодинского</w:t>
      </w:r>
      <w:proofErr w:type="spellEnd"/>
      <w:r w:rsidR="009526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Клецкого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Минского,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Молодечненского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Пуховичского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Слуцкого районных</w:t>
      </w:r>
      <w:r w:rsidR="009526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(городского)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Советов ОО «БРПО». </w:t>
      </w:r>
    </w:p>
    <w:p w14:paraId="3CAA6390" w14:textId="77777777" w:rsidR="00330CCB" w:rsidRDefault="00D81D98" w:rsidP="00330CCB">
      <w:pPr>
        <w:pStyle w:val="p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30CCB">
        <w:rPr>
          <w:color w:val="000000"/>
          <w:sz w:val="30"/>
          <w:szCs w:val="30"/>
          <w:shd w:val="clear" w:color="auto" w:fill="FFFFFF"/>
        </w:rPr>
        <w:t>Районным (</w:t>
      </w:r>
      <w:proofErr w:type="spellStart"/>
      <w:r w:rsidRPr="00330CCB">
        <w:rPr>
          <w:color w:val="000000"/>
          <w:sz w:val="30"/>
          <w:szCs w:val="30"/>
          <w:shd w:val="clear" w:color="auto" w:fill="FFFFFF"/>
        </w:rPr>
        <w:t>Жодинскому</w:t>
      </w:r>
      <w:proofErr w:type="spellEnd"/>
      <w:r w:rsidRPr="00330CCB">
        <w:rPr>
          <w:color w:val="000000"/>
          <w:sz w:val="30"/>
          <w:szCs w:val="30"/>
          <w:shd w:val="clear" w:color="auto" w:fill="FFFFFF"/>
        </w:rPr>
        <w:t xml:space="preserve"> городскому) Советам МОС ОО «БРПО»</w:t>
      </w:r>
      <w:r w:rsidR="00330CCB">
        <w:rPr>
          <w:color w:val="000000"/>
          <w:sz w:val="30"/>
          <w:szCs w:val="30"/>
          <w:shd w:val="clear" w:color="auto" w:fill="FFFFFF"/>
        </w:rPr>
        <w:t xml:space="preserve"> д</w:t>
      </w:r>
      <w:r w:rsidRPr="00330CCB">
        <w:rPr>
          <w:color w:val="000000"/>
          <w:sz w:val="30"/>
          <w:szCs w:val="30"/>
          <w:shd w:val="clear" w:color="auto" w:fill="FFFFFF"/>
        </w:rPr>
        <w:t>овести данное постановление до всех пионерских дружин,</w:t>
      </w:r>
      <w:r w:rsidR="00330CCB">
        <w:rPr>
          <w:color w:val="000000"/>
          <w:sz w:val="30"/>
          <w:szCs w:val="30"/>
          <w:shd w:val="clear" w:color="auto" w:fill="FFFFFF"/>
        </w:rPr>
        <w:t xml:space="preserve"> а также всех заинтересованных.</w:t>
      </w:r>
    </w:p>
    <w:p w14:paraId="21F578C4" w14:textId="77777777" w:rsidR="00330CCB" w:rsidRDefault="00D81D98" w:rsidP="00330CCB">
      <w:pPr>
        <w:pStyle w:val="p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30CCB">
        <w:rPr>
          <w:color w:val="000000"/>
          <w:sz w:val="30"/>
          <w:szCs w:val="30"/>
          <w:shd w:val="clear" w:color="auto" w:fill="FFFFFF"/>
        </w:rPr>
        <w:t>Ответственность за исполнение данного постановления возложить на</w:t>
      </w:r>
      <w:r w:rsidR="00B91336" w:rsidRPr="00330CCB">
        <w:rPr>
          <w:color w:val="000000"/>
          <w:sz w:val="30"/>
          <w:szCs w:val="30"/>
          <w:shd w:val="clear" w:color="auto" w:fill="FFFFFF"/>
        </w:rPr>
        <w:t xml:space="preserve"> </w:t>
      </w:r>
      <w:r w:rsidRPr="00330CCB">
        <w:rPr>
          <w:color w:val="000000"/>
          <w:sz w:val="30"/>
          <w:szCs w:val="30"/>
          <w:shd w:val="clear" w:color="auto" w:fill="FFFFFF"/>
        </w:rPr>
        <w:t>председател</w:t>
      </w:r>
      <w:r w:rsidR="00B91336" w:rsidRPr="00330CCB">
        <w:rPr>
          <w:color w:val="000000"/>
          <w:sz w:val="30"/>
          <w:szCs w:val="30"/>
          <w:shd w:val="clear" w:color="auto" w:fill="FFFFFF"/>
        </w:rPr>
        <w:t>ей</w:t>
      </w:r>
      <w:r w:rsidR="00A51764" w:rsidRPr="00330CCB">
        <w:rPr>
          <w:color w:val="000000"/>
          <w:sz w:val="30"/>
          <w:szCs w:val="30"/>
          <w:shd w:val="clear" w:color="auto" w:fill="FFFFFF"/>
        </w:rPr>
        <w:t xml:space="preserve"> </w:t>
      </w:r>
      <w:r w:rsidRPr="00330CCB">
        <w:rPr>
          <w:color w:val="000000"/>
          <w:sz w:val="30"/>
          <w:szCs w:val="30"/>
          <w:shd w:val="clear" w:color="auto" w:fill="FFFFFF"/>
        </w:rPr>
        <w:t>районных (</w:t>
      </w:r>
      <w:proofErr w:type="spellStart"/>
      <w:r w:rsidRPr="00330CCB">
        <w:rPr>
          <w:color w:val="000000"/>
          <w:sz w:val="30"/>
          <w:szCs w:val="30"/>
          <w:shd w:val="clear" w:color="auto" w:fill="FFFFFF"/>
        </w:rPr>
        <w:t>Жо</w:t>
      </w:r>
      <w:r w:rsidR="00A51764" w:rsidRPr="00330CCB">
        <w:rPr>
          <w:color w:val="000000"/>
          <w:sz w:val="30"/>
          <w:szCs w:val="30"/>
          <w:shd w:val="clear" w:color="auto" w:fill="FFFFFF"/>
        </w:rPr>
        <w:t>динского</w:t>
      </w:r>
      <w:proofErr w:type="spellEnd"/>
      <w:r w:rsidR="00A51764" w:rsidRPr="00330CCB">
        <w:rPr>
          <w:color w:val="000000"/>
          <w:sz w:val="30"/>
          <w:szCs w:val="30"/>
          <w:shd w:val="clear" w:color="auto" w:fill="FFFFFF"/>
        </w:rPr>
        <w:t xml:space="preserve"> городского) Советов ОО </w:t>
      </w:r>
      <w:r w:rsidRPr="00330CCB">
        <w:rPr>
          <w:color w:val="000000"/>
          <w:sz w:val="30"/>
          <w:szCs w:val="30"/>
          <w:shd w:val="clear" w:color="auto" w:fill="FFFFFF"/>
        </w:rPr>
        <w:t xml:space="preserve">«БРПО». </w:t>
      </w:r>
    </w:p>
    <w:p w14:paraId="1F9E98CE" w14:textId="10AEEE37" w:rsidR="00D81D98" w:rsidRPr="00330CCB" w:rsidRDefault="00D81D98" w:rsidP="00330CCB">
      <w:pPr>
        <w:pStyle w:val="p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30CCB">
        <w:rPr>
          <w:color w:val="000000"/>
          <w:sz w:val="30"/>
          <w:szCs w:val="30"/>
          <w:shd w:val="clear" w:color="auto" w:fill="FFFFFF"/>
        </w:rPr>
        <w:t xml:space="preserve">Контроль за исполнением данного постановления </w:t>
      </w:r>
      <w:r w:rsidR="00972AE5" w:rsidRPr="00330CCB">
        <w:rPr>
          <w:color w:val="000000"/>
          <w:sz w:val="30"/>
          <w:szCs w:val="30"/>
          <w:shd w:val="clear" w:color="auto" w:fill="FFFFFF"/>
        </w:rPr>
        <w:t>возложить на председателя МОС ОО «БРПО»</w:t>
      </w:r>
      <w:r w:rsidR="00B91336" w:rsidRPr="00330CCB">
        <w:rPr>
          <w:color w:val="000000"/>
          <w:sz w:val="30"/>
          <w:szCs w:val="30"/>
          <w:shd w:val="clear" w:color="auto" w:fill="FFFFFF"/>
        </w:rPr>
        <w:t xml:space="preserve"> </w:t>
      </w:r>
      <w:r w:rsidR="001569EE" w:rsidRPr="00330CCB">
        <w:rPr>
          <w:color w:val="000000"/>
          <w:sz w:val="30"/>
          <w:szCs w:val="30"/>
          <w:shd w:val="clear" w:color="auto" w:fill="FFFFFF"/>
        </w:rPr>
        <w:t>Данькову Т.А.</w:t>
      </w:r>
    </w:p>
    <w:p w14:paraId="3174E364" w14:textId="451DC404" w:rsidR="00191FDE" w:rsidRDefault="00191FDE" w:rsidP="00A51764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BF4F79A" w14:textId="7749861F" w:rsidR="00191FDE" w:rsidRDefault="001569E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дседатель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</w:t>
      </w:r>
      <w:r w:rsidR="00972AE5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</w:t>
      </w:r>
      <w:r w:rsidR="00D358C4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подпись</w:t>
      </w:r>
      <w:r w:rsidR="00972AE5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     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</w:t>
      </w:r>
      <w:r w:rsidR="00413F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Т.А.Данькова</w:t>
      </w:r>
      <w:proofErr w:type="spellEnd"/>
    </w:p>
    <w:p w14:paraId="4E972BBA" w14:textId="77777777" w:rsidR="00B91336" w:rsidRDefault="00B91336" w:rsidP="00EE1DB3">
      <w:pPr>
        <w:spacing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66F39CEA" w14:textId="6126C74D" w:rsidR="00330CCB" w:rsidRDefault="00330CC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2CDC7138" w14:textId="77777777" w:rsidR="00A51764" w:rsidRDefault="00A51764" w:rsidP="00BB0AF1">
      <w:pPr>
        <w:pStyle w:val="ab"/>
        <w:ind w:left="0" w:right="-7" w:firstLine="709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1</w:t>
      </w:r>
    </w:p>
    <w:p w14:paraId="79015C8F" w14:textId="77777777" w:rsidR="00330CCB" w:rsidRPr="00BB0AF1" w:rsidRDefault="00330CCB" w:rsidP="00BB0AF1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0AF1">
        <w:rPr>
          <w:rFonts w:ascii="Times New Roman" w:hAnsi="Times New Roman" w:cs="Times New Roman"/>
          <w:sz w:val="28"/>
          <w:szCs w:val="28"/>
        </w:rPr>
        <w:t>ИНФОРМАЦИЯ</w:t>
      </w:r>
    </w:p>
    <w:p w14:paraId="2067052C" w14:textId="2E3C9143" w:rsidR="00A51764" w:rsidRPr="00BB0AF1" w:rsidRDefault="00330CCB" w:rsidP="00BB0AF1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AF1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BB0AF1">
        <w:rPr>
          <w:rFonts w:ascii="Times New Roman" w:hAnsi="Times New Roman" w:cs="Times New Roman"/>
          <w:sz w:val="28"/>
          <w:szCs w:val="28"/>
        </w:rPr>
        <w:t xml:space="preserve">проведения республиканской трудовой акции по сбору вторсырья «Сделаем мир чище!», республиканской </w:t>
      </w:r>
      <w:proofErr w:type="spellStart"/>
      <w:r w:rsidRPr="00BB0A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B0AF1">
        <w:rPr>
          <w:rFonts w:ascii="Times New Roman" w:hAnsi="Times New Roman" w:cs="Times New Roman"/>
          <w:sz w:val="28"/>
          <w:szCs w:val="28"/>
        </w:rPr>
        <w:t>-игры с QR-кодам «</w:t>
      </w:r>
      <w:proofErr w:type="spellStart"/>
      <w:r w:rsidRPr="00BB0AF1">
        <w:rPr>
          <w:rFonts w:ascii="Times New Roman" w:hAnsi="Times New Roman" w:cs="Times New Roman"/>
          <w:sz w:val="28"/>
          <w:szCs w:val="28"/>
        </w:rPr>
        <w:t>Полесские</w:t>
      </w:r>
      <w:proofErr w:type="spellEnd"/>
      <w:r w:rsidRPr="00BB0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AF1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BB0AF1">
        <w:rPr>
          <w:rFonts w:ascii="Times New Roman" w:hAnsi="Times New Roman" w:cs="Times New Roman"/>
          <w:sz w:val="28"/>
          <w:szCs w:val="28"/>
        </w:rPr>
        <w:t xml:space="preserve">», республиканского тимуровского проекта «Тимуровцы.by», </w:t>
      </w:r>
      <w:r w:rsidRPr="00BB0AF1">
        <w:rPr>
          <w:rFonts w:ascii="Times New Roman" w:hAnsi="Times New Roman" w:cs="Times New Roman"/>
          <w:sz w:val="28"/>
          <w:szCs w:val="28"/>
        </w:rPr>
        <w:t>Республиканского конкурса информационно-методических материалов «Инновации в деятельности детских и молодежных общественных объединений».</w:t>
      </w:r>
    </w:p>
    <w:p w14:paraId="2FD36D2C" w14:textId="77777777" w:rsidR="00330CCB" w:rsidRPr="00BB0AF1" w:rsidRDefault="00330CCB" w:rsidP="009526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0C3B2" w14:textId="27254593" w:rsidR="00330CCB" w:rsidRPr="00BB0AF1" w:rsidRDefault="00330CCB" w:rsidP="009526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F1">
        <w:rPr>
          <w:rFonts w:ascii="Times New Roman" w:hAnsi="Times New Roman" w:cs="Times New Roman"/>
          <w:sz w:val="28"/>
          <w:szCs w:val="28"/>
        </w:rPr>
        <w:t xml:space="preserve">Республиканская трудовая акция по сбору вторсырья </w:t>
      </w:r>
      <w:r w:rsidRPr="00BB0AF1">
        <w:rPr>
          <w:rFonts w:ascii="Times New Roman" w:hAnsi="Times New Roman" w:cs="Times New Roman"/>
          <w:b/>
          <w:bCs/>
          <w:sz w:val="28"/>
          <w:szCs w:val="28"/>
        </w:rPr>
        <w:t>«Сделаем мир чище!»</w:t>
      </w:r>
      <w:r w:rsidRPr="00BB0AF1">
        <w:rPr>
          <w:rFonts w:ascii="Times New Roman" w:hAnsi="Times New Roman" w:cs="Times New Roman"/>
          <w:sz w:val="28"/>
          <w:szCs w:val="28"/>
        </w:rPr>
        <w:t xml:space="preserve"> (далее – трудовая акция) проводилась с сентября 202</w:t>
      </w:r>
      <w:r w:rsidRPr="00BB0AF1">
        <w:rPr>
          <w:rFonts w:ascii="Times New Roman" w:hAnsi="Times New Roman" w:cs="Times New Roman"/>
          <w:sz w:val="28"/>
          <w:szCs w:val="28"/>
        </w:rPr>
        <w:t>1</w:t>
      </w:r>
      <w:r w:rsidRPr="00BB0AF1">
        <w:rPr>
          <w:rFonts w:ascii="Times New Roman" w:hAnsi="Times New Roman" w:cs="Times New Roman"/>
          <w:sz w:val="28"/>
          <w:szCs w:val="28"/>
        </w:rPr>
        <w:t xml:space="preserve"> года по май 202</w:t>
      </w:r>
      <w:r w:rsidRPr="00BB0AF1">
        <w:rPr>
          <w:rFonts w:ascii="Times New Roman" w:hAnsi="Times New Roman" w:cs="Times New Roman"/>
          <w:sz w:val="28"/>
          <w:szCs w:val="28"/>
        </w:rPr>
        <w:t>2</w:t>
      </w:r>
      <w:r w:rsidRPr="00BB0AF1">
        <w:rPr>
          <w:rFonts w:ascii="Times New Roman" w:hAnsi="Times New Roman" w:cs="Times New Roman"/>
          <w:sz w:val="28"/>
          <w:szCs w:val="28"/>
        </w:rPr>
        <w:t xml:space="preserve"> года с целью вовлечения членов организации в социально значимую деятельность и воспитание у детей и подростков чувства любви к малой Родине, формирования у современного поколения трудовой и экологической культуры, поиска альтернативных источников финансирования мероприятий ОО «БРПО». Всего в трудовой акции приняло участие более 100 000 членов организации. </w:t>
      </w:r>
    </w:p>
    <w:p w14:paraId="73B076E7" w14:textId="14616C69" w:rsidR="00330CCB" w:rsidRPr="00BB0AF1" w:rsidRDefault="00330CCB" w:rsidP="009526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B0AF1">
        <w:rPr>
          <w:sz w:val="28"/>
          <w:szCs w:val="28"/>
        </w:rPr>
        <w:t xml:space="preserve">За период проведения трудовой акции </w:t>
      </w:r>
      <w:r w:rsidRPr="00BB0AF1">
        <w:rPr>
          <w:b/>
          <w:bCs/>
          <w:sz w:val="28"/>
          <w:szCs w:val="28"/>
        </w:rPr>
        <w:t xml:space="preserve">Минский областной Совет ОО «БРПО» занял </w:t>
      </w:r>
      <w:r w:rsidRPr="00BB0AF1">
        <w:rPr>
          <w:b/>
          <w:bCs/>
          <w:sz w:val="28"/>
          <w:szCs w:val="28"/>
          <w:lang w:val="en-US"/>
        </w:rPr>
        <w:t>III</w:t>
      </w:r>
      <w:r w:rsidRPr="00BB0AF1">
        <w:rPr>
          <w:b/>
          <w:bCs/>
          <w:sz w:val="28"/>
          <w:szCs w:val="28"/>
        </w:rPr>
        <w:t xml:space="preserve"> место</w:t>
      </w:r>
      <w:r w:rsidRPr="00BB0AF1">
        <w:rPr>
          <w:sz w:val="28"/>
          <w:szCs w:val="28"/>
        </w:rPr>
        <w:t xml:space="preserve">. </w:t>
      </w:r>
      <w:r w:rsidRPr="00BB0AF1">
        <w:rPr>
          <w:sz w:val="28"/>
          <w:szCs w:val="28"/>
          <w:shd w:val="clear" w:color="auto" w:fill="FFFFFF"/>
        </w:rPr>
        <w:t>По итогам проведения трудовой акции в 202</w:t>
      </w:r>
      <w:r w:rsidRPr="00BB0AF1">
        <w:rPr>
          <w:sz w:val="28"/>
          <w:szCs w:val="28"/>
          <w:shd w:val="clear" w:color="auto" w:fill="FFFFFF"/>
        </w:rPr>
        <w:t>1</w:t>
      </w:r>
      <w:r w:rsidRPr="00BB0AF1">
        <w:rPr>
          <w:sz w:val="28"/>
          <w:szCs w:val="28"/>
          <w:shd w:val="clear" w:color="auto" w:fill="FFFFFF"/>
        </w:rPr>
        <w:t>/202</w:t>
      </w:r>
      <w:r w:rsidRPr="00BB0AF1">
        <w:rPr>
          <w:sz w:val="28"/>
          <w:szCs w:val="28"/>
          <w:shd w:val="clear" w:color="auto" w:fill="FFFFFF"/>
        </w:rPr>
        <w:t>2</w:t>
      </w:r>
      <w:r w:rsidRPr="00BB0AF1">
        <w:rPr>
          <w:sz w:val="28"/>
          <w:szCs w:val="28"/>
          <w:shd w:val="clear" w:color="auto" w:fill="FFFFFF"/>
        </w:rPr>
        <w:t xml:space="preserve"> учебном году </w:t>
      </w:r>
      <w:r w:rsidRPr="00BB0AF1">
        <w:rPr>
          <w:sz w:val="28"/>
          <w:szCs w:val="28"/>
        </w:rPr>
        <w:t xml:space="preserve">победитель и призеры среди областных (Минского городского) Советов ОО «БРПО», пионерских дружин по объему собранного вторсырья и перечисленных средств будут </w:t>
      </w:r>
      <w:r w:rsidRPr="00BB0AF1">
        <w:rPr>
          <w:sz w:val="28"/>
          <w:szCs w:val="28"/>
          <w:shd w:val="clear" w:color="auto" w:fill="FFFFFF"/>
        </w:rPr>
        <w:t>поощрены Центральным Советом ОО «БРПО» за активное участие.</w:t>
      </w:r>
    </w:p>
    <w:p w14:paraId="0B017FCE" w14:textId="77777777" w:rsidR="00330CCB" w:rsidRPr="00BB0AF1" w:rsidRDefault="00330CCB" w:rsidP="00952642">
      <w:pPr>
        <w:pStyle w:val="ab"/>
        <w:ind w:left="0" w:firstLine="709"/>
        <w:rPr>
          <w:iCs/>
          <w:sz w:val="28"/>
          <w:szCs w:val="28"/>
        </w:rPr>
      </w:pPr>
    </w:p>
    <w:p w14:paraId="2B3E375C" w14:textId="1A97F8F2" w:rsidR="00A51764" w:rsidRPr="00BB0AF1" w:rsidRDefault="00A51764" w:rsidP="00952642">
      <w:pPr>
        <w:pStyle w:val="ab"/>
        <w:ind w:left="0" w:firstLine="709"/>
        <w:rPr>
          <w:iCs/>
          <w:sz w:val="28"/>
          <w:szCs w:val="28"/>
        </w:rPr>
      </w:pPr>
      <w:r w:rsidRPr="00BB0AF1">
        <w:rPr>
          <w:b/>
          <w:iCs/>
          <w:sz w:val="28"/>
          <w:szCs w:val="28"/>
        </w:rPr>
        <w:t xml:space="preserve">Республиканской </w:t>
      </w:r>
      <w:proofErr w:type="spellStart"/>
      <w:r w:rsidRPr="00BB0AF1">
        <w:rPr>
          <w:b/>
          <w:iCs/>
          <w:sz w:val="28"/>
          <w:szCs w:val="28"/>
        </w:rPr>
        <w:t>квест</w:t>
      </w:r>
      <w:proofErr w:type="spellEnd"/>
      <w:r w:rsidRPr="00BB0AF1">
        <w:rPr>
          <w:b/>
          <w:iCs/>
          <w:sz w:val="28"/>
          <w:szCs w:val="28"/>
        </w:rPr>
        <w:t>-игры с QR-кодами «</w:t>
      </w:r>
      <w:proofErr w:type="spellStart"/>
      <w:r w:rsidRPr="00BB0AF1">
        <w:rPr>
          <w:b/>
          <w:iCs/>
          <w:sz w:val="28"/>
          <w:szCs w:val="28"/>
        </w:rPr>
        <w:t>Полесские</w:t>
      </w:r>
      <w:proofErr w:type="spellEnd"/>
      <w:r w:rsidRPr="00BB0AF1">
        <w:rPr>
          <w:b/>
          <w:iCs/>
          <w:sz w:val="28"/>
          <w:szCs w:val="28"/>
        </w:rPr>
        <w:t xml:space="preserve"> </w:t>
      </w:r>
      <w:proofErr w:type="spellStart"/>
      <w:r w:rsidRPr="00BB0AF1">
        <w:rPr>
          <w:b/>
          <w:iCs/>
          <w:sz w:val="28"/>
          <w:szCs w:val="28"/>
        </w:rPr>
        <w:t>робинзоны</w:t>
      </w:r>
      <w:proofErr w:type="spellEnd"/>
      <w:r w:rsidRPr="00BB0AF1">
        <w:rPr>
          <w:b/>
          <w:iCs/>
          <w:sz w:val="28"/>
          <w:szCs w:val="28"/>
        </w:rPr>
        <w:t>»</w:t>
      </w:r>
      <w:r w:rsidR="00330CCB" w:rsidRPr="00BB0AF1">
        <w:rPr>
          <w:iCs/>
          <w:sz w:val="28"/>
          <w:szCs w:val="28"/>
        </w:rPr>
        <w:t xml:space="preserve"> (далее – игра)</w:t>
      </w:r>
      <w:r w:rsidRPr="00BB0AF1">
        <w:rPr>
          <w:iCs/>
          <w:sz w:val="28"/>
          <w:szCs w:val="28"/>
        </w:rPr>
        <w:t xml:space="preserve"> </w:t>
      </w:r>
      <w:r w:rsidR="00330CCB" w:rsidRPr="00BB0AF1">
        <w:rPr>
          <w:iCs/>
          <w:sz w:val="28"/>
          <w:szCs w:val="28"/>
        </w:rPr>
        <w:t xml:space="preserve">проводилась </w:t>
      </w:r>
      <w:r w:rsidR="00330CCB" w:rsidRPr="00BB0AF1">
        <w:rPr>
          <w:iCs/>
          <w:sz w:val="28"/>
          <w:szCs w:val="28"/>
        </w:rPr>
        <w:t xml:space="preserve">с сентября 2021 года по июнь 2022 года </w:t>
      </w:r>
      <w:r w:rsidRPr="00BB0AF1">
        <w:rPr>
          <w:iCs/>
          <w:sz w:val="28"/>
          <w:szCs w:val="28"/>
        </w:rPr>
        <w:t>с целью воспитания активной гражданской позиции, развития интеллектуально-творческих способностей и самореализации младших членов ОО «БРПО», участниками которой стали более 1 300 октябрятских групп ОО «БРПО».</w:t>
      </w:r>
    </w:p>
    <w:p w14:paraId="4797F93C" w14:textId="77777777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F1">
        <w:rPr>
          <w:rFonts w:ascii="Times New Roman" w:hAnsi="Times New Roman" w:cs="Times New Roman"/>
          <w:sz w:val="28"/>
          <w:szCs w:val="28"/>
        </w:rPr>
        <w:t xml:space="preserve">Призовые места в </w:t>
      </w:r>
      <w:r w:rsidRPr="00BB0AF1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BB0AF1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p w14:paraId="2AC2D3A5" w14:textId="5F684115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I степени</w:t>
      </w:r>
    </w:p>
    <w:p w14:paraId="0F3E3AEF" w14:textId="06F403BA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«Моторчики» (пионерская дружина имени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В.З.Чурловского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ГУО «Средняя школа № 14 г. Молодечно», руководитель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Вяжевич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Юлия Николаевна);</w:t>
      </w:r>
    </w:p>
    <w:p w14:paraId="61679C11" w14:textId="7AE11E5D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команд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«Зеленые ладошки» (пионерская дружина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br/>
        <w:t>ГУО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Рассветовская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школа Клецкого района», руководитель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Колеина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Анна Сергеевна);</w:t>
      </w:r>
    </w:p>
    <w:p w14:paraId="180B0589" w14:textId="08A15EF2" w:rsidR="00952642" w:rsidRPr="00BB0AF1" w:rsidRDefault="00B7359B" w:rsidP="00BB0AF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«Веселые тигрята» (пионерская дружина имени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П.И.Гучка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ГУО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Голоцкий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учебно-педагогический комплекс детский сад – средняя школа»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Пуховичского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района, руководитель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Зубрицкая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Валентина Андреевна).</w:t>
      </w:r>
    </w:p>
    <w:p w14:paraId="39A87D5E" w14:textId="77777777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 II степени</w:t>
      </w:r>
    </w:p>
    <w:p w14:paraId="260A72B8" w14:textId="16399226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команд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«Робинзоны 21 века» (пионерская дружина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br/>
        <w:t>ГУО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Колодищанская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школа» Минского района, руководитель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Селюн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Елизавета Владимировна);</w:t>
      </w:r>
    </w:p>
    <w:p w14:paraId="1B05CB52" w14:textId="15F840DE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«Бобрята» (пионерская дружина ГУО «Средняя школа 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№ 2 г. Жодино», руководитель Можайская Виктория Васильевна).</w:t>
      </w:r>
    </w:p>
    <w:p w14:paraId="7380699E" w14:textId="77777777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III степени</w:t>
      </w:r>
    </w:p>
    <w:p w14:paraId="3F1FF21C" w14:textId="2328BFB9" w:rsidR="00B7359B" w:rsidRPr="00BB0AF1" w:rsidRDefault="00B7359B" w:rsidP="00952642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«Спутники» (пионерская дружина имени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А.Ф.Луцевича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ГУО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Зазерская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школа»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Пуховичского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района, руководитель Розум Надежда Ивановна).</w:t>
      </w:r>
    </w:p>
    <w:p w14:paraId="777D335E" w14:textId="2F5FBEE1" w:rsidR="00A51764" w:rsidRPr="00BB0AF1" w:rsidRDefault="003F0182" w:rsidP="0095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F1">
        <w:rPr>
          <w:rFonts w:ascii="Times New Roman" w:hAnsi="Times New Roman" w:cs="Times New Roman"/>
          <w:sz w:val="28"/>
          <w:szCs w:val="28"/>
        </w:rPr>
        <w:t xml:space="preserve">От Минского областного Совета ОО «БРПО» в </w:t>
      </w:r>
      <w:r w:rsidRPr="00BB0AF1">
        <w:rPr>
          <w:rFonts w:ascii="Times New Roman" w:hAnsi="Times New Roman" w:cs="Times New Roman"/>
          <w:b/>
          <w:sz w:val="28"/>
          <w:szCs w:val="28"/>
        </w:rPr>
        <w:t>финал</w:t>
      </w:r>
      <w:r w:rsidRPr="00BB0AF1">
        <w:rPr>
          <w:rFonts w:ascii="Times New Roman" w:hAnsi="Times New Roman" w:cs="Times New Roman"/>
          <w:sz w:val="28"/>
          <w:szCs w:val="28"/>
        </w:rPr>
        <w:t xml:space="preserve"> вышл</w:t>
      </w:r>
      <w:r w:rsidR="00952642" w:rsidRPr="00BB0AF1">
        <w:rPr>
          <w:rFonts w:ascii="Times New Roman" w:hAnsi="Times New Roman" w:cs="Times New Roman"/>
          <w:sz w:val="28"/>
          <w:szCs w:val="28"/>
        </w:rPr>
        <w:t>и</w:t>
      </w:r>
      <w:r w:rsidRPr="00BB0AF1">
        <w:rPr>
          <w:rFonts w:ascii="Times New Roman" w:hAnsi="Times New Roman" w:cs="Times New Roman"/>
          <w:sz w:val="28"/>
          <w:szCs w:val="28"/>
        </w:rPr>
        <w:t xml:space="preserve"> </w:t>
      </w:r>
      <w:r w:rsidRPr="00BB0AF1">
        <w:rPr>
          <w:rFonts w:ascii="Times New Roman" w:hAnsi="Times New Roman" w:cs="Times New Roman"/>
          <w:sz w:val="28"/>
          <w:szCs w:val="28"/>
        </w:rPr>
        <w:t>3</w:t>
      </w:r>
      <w:r w:rsidRPr="00BB0AF1">
        <w:rPr>
          <w:rFonts w:ascii="Times New Roman" w:hAnsi="Times New Roman" w:cs="Times New Roman"/>
          <w:sz w:val="28"/>
          <w:szCs w:val="28"/>
        </w:rPr>
        <w:t xml:space="preserve"> </w:t>
      </w:r>
      <w:r w:rsidR="00B7359B" w:rsidRPr="00BB0AF1">
        <w:rPr>
          <w:rFonts w:ascii="Times New Roman" w:hAnsi="Times New Roman" w:cs="Times New Roman"/>
          <w:sz w:val="28"/>
          <w:szCs w:val="28"/>
        </w:rPr>
        <w:t>команды</w:t>
      </w:r>
      <w:r w:rsidRPr="00BB0AF1">
        <w:rPr>
          <w:rFonts w:ascii="Times New Roman" w:hAnsi="Times New Roman" w:cs="Times New Roman"/>
          <w:sz w:val="28"/>
          <w:szCs w:val="28"/>
        </w:rPr>
        <w:t>. Приз</w:t>
      </w:r>
      <w:r w:rsidR="00B7359B" w:rsidRPr="00BB0AF1">
        <w:rPr>
          <w:rFonts w:ascii="Times New Roman" w:hAnsi="Times New Roman" w:cs="Times New Roman"/>
          <w:sz w:val="28"/>
          <w:szCs w:val="28"/>
        </w:rPr>
        <w:t xml:space="preserve">овое 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II место</w:t>
      </w:r>
      <w:r w:rsidR="00B7359B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заняла</w:t>
      </w:r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команда </w:t>
      </w:r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«Моторчики», ГУО «Средняя школа №14 </w:t>
      </w:r>
      <w:proofErr w:type="spellStart"/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>г.Молодечно</w:t>
      </w:r>
      <w:proofErr w:type="spellEnd"/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», руководитель </w:t>
      </w:r>
      <w:proofErr w:type="spellStart"/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>Вяжевич</w:t>
      </w:r>
      <w:proofErr w:type="spellEnd"/>
      <w:r w:rsidR="00A51764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Юлия Николаевна, Минская областная пионерская организация.</w:t>
      </w:r>
    </w:p>
    <w:p w14:paraId="48D8B5DC" w14:textId="06915F0F" w:rsidR="00A51764" w:rsidRPr="00BB0AF1" w:rsidRDefault="00A51764" w:rsidP="00952642">
      <w:pPr>
        <w:pStyle w:val="ab"/>
        <w:ind w:left="0" w:firstLine="709"/>
        <w:rPr>
          <w:iCs/>
          <w:sz w:val="28"/>
          <w:szCs w:val="28"/>
        </w:rPr>
      </w:pPr>
    </w:p>
    <w:p w14:paraId="3CC58EDD" w14:textId="4B5D9A5D" w:rsidR="00A51764" w:rsidRPr="00BB0AF1" w:rsidRDefault="00A51764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Республиканск</w:t>
      </w:r>
      <w:r w:rsidR="00330CCB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ий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тимуровск</w:t>
      </w:r>
      <w:r w:rsidR="00330CCB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ий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</w:t>
      </w:r>
      <w:r w:rsidR="00330CCB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роект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330CCB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«Тимуровцы.by»</w:t>
      </w:r>
      <w:r w:rsidR="00330CCB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– проект) проводился </w:t>
      </w:r>
      <w:r w:rsidR="00330CCB" w:rsidRPr="00BB0AF1">
        <w:rPr>
          <w:rFonts w:ascii="Times New Roman" w:eastAsia="Times New Roman" w:hAnsi="Times New Roman" w:cs="Times New Roman"/>
          <w:iCs/>
          <w:sz w:val="28"/>
          <w:szCs w:val="28"/>
        </w:rPr>
        <w:t>с сентя</w:t>
      </w:r>
      <w:r w:rsidR="00330CCB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бря 2021 года по июль 2022 года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с целью 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нравственности, развитию инициативы и самодеятельности членов ОО «БРПО»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>. У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частниками 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проекта стали более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1 147 тимуровских отрядов ОО «БРПО».</w:t>
      </w:r>
    </w:p>
    <w:p w14:paraId="0037F0FF" w14:textId="7695CCED" w:rsidR="00A51764" w:rsidRPr="00BB0AF1" w:rsidRDefault="00A51764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Призовые места </w:t>
      </w:r>
      <w:r w:rsidR="00B7359B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B7359B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области</w:t>
      </w:r>
      <w:r w:rsidR="00B7359B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распределились следующим образом:</w:t>
      </w:r>
    </w:p>
    <w:p w14:paraId="69A5AD58" w14:textId="59B44828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I степени</w:t>
      </w:r>
    </w:p>
    <w:p w14:paraId="13F7EDC0" w14:textId="5C3D0A02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ЗнiчОК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» пионерской дружины имени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А.Ф.Луцевича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br/>
        <w:t>ГУО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Зазерская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средняя школа»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Пуховичского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района, руководитель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Казинец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Юлия Игоревна (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Пуховичский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районный Совет ОО «БРПО»); </w:t>
      </w:r>
    </w:p>
    <w:p w14:paraId="29689DFE" w14:textId="050E9B4C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II степени</w:t>
      </w:r>
    </w:p>
    <w:p w14:paraId="2D81D870" w14:textId="7F0D0848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команд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Здрайверы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» ГУО «Гимназия № 6 г. Молодечно», руководитель Сапоненко Юлия 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Сбыславовна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Молодечненский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районный Совет ОО «БРПО»);</w:t>
      </w:r>
    </w:p>
    <w:p w14:paraId="69591F3F" w14:textId="46275069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диплом</w:t>
      </w:r>
      <w:r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III степени</w:t>
      </w:r>
    </w:p>
    <w:p w14:paraId="1B109692" w14:textId="1E4DE701" w:rsidR="00B7359B" w:rsidRPr="00BB0AF1" w:rsidRDefault="00B7359B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оманда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«Забота» ГУО «Средняя школа № 13 г. Слуцка», руководитель Новик Ольга Владимировна (Слуцкий районный Совет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br/>
        <w:t>ОО «БРПО»).</w:t>
      </w:r>
    </w:p>
    <w:p w14:paraId="2DA3C6B7" w14:textId="7F0B1A8A" w:rsidR="00952642" w:rsidRPr="00BB0AF1" w:rsidRDefault="00952642" w:rsidP="00952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8062BF2" w14:textId="60F7B33B" w:rsidR="00952642" w:rsidRPr="00BB0AF1" w:rsidRDefault="00952642" w:rsidP="00BB0AF1">
      <w:pPr>
        <w:pStyle w:val="Default"/>
        <w:ind w:firstLine="708"/>
        <w:jc w:val="both"/>
        <w:rPr>
          <w:sz w:val="28"/>
          <w:szCs w:val="28"/>
        </w:rPr>
      </w:pPr>
      <w:r w:rsidRPr="00BB0AF1">
        <w:rPr>
          <w:b/>
          <w:sz w:val="28"/>
          <w:szCs w:val="28"/>
        </w:rPr>
        <w:t>Р</w:t>
      </w:r>
      <w:r w:rsidRPr="00BB0AF1">
        <w:rPr>
          <w:b/>
          <w:sz w:val="28"/>
          <w:szCs w:val="28"/>
        </w:rPr>
        <w:t>еспубликанский конкурс информационно-методических материалов «Инновации в деятельности детских и молодежных общественных объединений»</w:t>
      </w:r>
      <w:r w:rsidRPr="00BB0AF1">
        <w:rPr>
          <w:sz w:val="28"/>
          <w:szCs w:val="28"/>
        </w:rPr>
        <w:t xml:space="preserve"> (далее – конкурс) проводи</w:t>
      </w:r>
      <w:r w:rsidRPr="00BB0AF1">
        <w:rPr>
          <w:rFonts w:eastAsia="Times New Roman"/>
          <w:iCs/>
          <w:sz w:val="28"/>
          <w:szCs w:val="28"/>
        </w:rPr>
        <w:t xml:space="preserve">лся с ноября 2021 по </w:t>
      </w:r>
      <w:r w:rsidRPr="00BB0AF1">
        <w:rPr>
          <w:rFonts w:eastAsia="Times New Roman"/>
          <w:iCs/>
          <w:sz w:val="28"/>
          <w:szCs w:val="28"/>
        </w:rPr>
        <w:t>май 2022 года</w:t>
      </w:r>
      <w:r w:rsidRPr="00BB0AF1">
        <w:rPr>
          <w:rFonts w:eastAsia="Times New Roman"/>
          <w:iCs/>
          <w:sz w:val="28"/>
          <w:szCs w:val="28"/>
        </w:rPr>
        <w:t xml:space="preserve"> с целью с</w:t>
      </w:r>
      <w:r w:rsidRPr="00BB0AF1">
        <w:rPr>
          <w:sz w:val="28"/>
          <w:szCs w:val="28"/>
        </w:rPr>
        <w:t>тимулирование социальной активности организаторов общественных объединений Республики Беларусь, аккумулирование лучшего опыта работы.</w:t>
      </w:r>
      <w:r w:rsidRPr="00BB0AF1">
        <w:rPr>
          <w:sz w:val="28"/>
          <w:szCs w:val="28"/>
        </w:rPr>
        <w:t xml:space="preserve"> </w:t>
      </w:r>
      <w:r w:rsidRPr="00BB0AF1">
        <w:rPr>
          <w:sz w:val="28"/>
          <w:szCs w:val="28"/>
          <w:lang w:eastAsia="be-BY"/>
        </w:rPr>
        <w:t xml:space="preserve">На конкурс была представлена 41 работа </w:t>
      </w:r>
      <w:r w:rsidRPr="00BB0AF1">
        <w:rPr>
          <w:sz w:val="28"/>
          <w:szCs w:val="28"/>
        </w:rPr>
        <w:t xml:space="preserve">из 21 района </w:t>
      </w:r>
      <w:r w:rsidR="00BB0AF1">
        <w:rPr>
          <w:sz w:val="28"/>
          <w:szCs w:val="28"/>
        </w:rPr>
        <w:br/>
      </w:r>
      <w:r w:rsidRPr="00BB0AF1">
        <w:rPr>
          <w:sz w:val="28"/>
          <w:szCs w:val="28"/>
        </w:rPr>
        <w:t>и г. Жодино.</w:t>
      </w:r>
    </w:p>
    <w:p w14:paraId="17B83D8D" w14:textId="175F1B3D" w:rsidR="00952642" w:rsidRPr="00BB0AF1" w:rsidRDefault="00BB0AF1" w:rsidP="0095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F1">
        <w:rPr>
          <w:rFonts w:ascii="Times New Roman" w:hAnsi="Times New Roman" w:cs="Times New Roman"/>
          <w:sz w:val="28"/>
          <w:szCs w:val="28"/>
        </w:rPr>
        <w:t>Д</w:t>
      </w:r>
      <w:r w:rsidRPr="00BB0AF1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Pr="00BB0AF1">
        <w:rPr>
          <w:rFonts w:ascii="Times New Roman" w:hAnsi="Times New Roman" w:cs="Times New Roman"/>
          <w:kern w:val="28"/>
          <w:sz w:val="28"/>
          <w:szCs w:val="28"/>
          <w:shd w:val="clear" w:color="auto" w:fill="FFFFFF"/>
        </w:rPr>
        <w:t>Республиканском</w:t>
      </w:r>
      <w:r w:rsidRPr="00BB0AF1">
        <w:rPr>
          <w:rFonts w:ascii="Times New Roman" w:hAnsi="Times New Roman" w:cs="Times New Roman"/>
          <w:sz w:val="28"/>
          <w:szCs w:val="28"/>
        </w:rPr>
        <w:t xml:space="preserve"> этапе от Минской области были отобраны </w:t>
      </w:r>
      <w:r w:rsidRPr="00BB0AF1">
        <w:rPr>
          <w:rFonts w:ascii="Times New Roman" w:hAnsi="Times New Roman" w:cs="Times New Roman"/>
          <w:sz w:val="28"/>
          <w:szCs w:val="28"/>
        </w:rPr>
        <w:t>24</w:t>
      </w:r>
      <w:r w:rsidRPr="00BB0AF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52642" w:rsidRPr="00BB0AF1">
        <w:rPr>
          <w:rFonts w:ascii="Times New Roman" w:hAnsi="Times New Roman" w:cs="Times New Roman"/>
          <w:sz w:val="28"/>
          <w:szCs w:val="28"/>
        </w:rPr>
        <w:t xml:space="preserve">. Призовое </w:t>
      </w:r>
      <w:r w:rsidR="00952642" w:rsidRPr="00BB0AF1">
        <w:rPr>
          <w:rFonts w:ascii="Times New Roman" w:eastAsia="Times New Roman" w:hAnsi="Times New Roman" w:cs="Times New Roman"/>
          <w:b/>
          <w:iCs/>
          <w:sz w:val="28"/>
          <w:szCs w:val="28"/>
        </w:rPr>
        <w:t>III место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заняла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 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«Азбука пионерских наук» 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(методические материалы), автор 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>Конопля</w:t>
      </w:r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ник Наталья Ивановна, методист </w:t>
      </w:r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>ГУО «</w:t>
      </w:r>
      <w:proofErr w:type="spellStart"/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>Стародорожский</w:t>
      </w:r>
      <w:proofErr w:type="spellEnd"/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центр детского творчества «Светлица» имени </w:t>
      </w:r>
      <w:proofErr w:type="spellStart"/>
      <w:r w:rsidR="00952642" w:rsidRPr="00BB0AF1">
        <w:rPr>
          <w:rFonts w:ascii="Times New Roman" w:eastAsia="Times New Roman" w:hAnsi="Times New Roman" w:cs="Times New Roman"/>
          <w:iCs/>
          <w:sz w:val="28"/>
          <w:szCs w:val="28"/>
        </w:rPr>
        <w:t>И.Н.Стасевича</w:t>
      </w:r>
      <w:proofErr w:type="spellEnd"/>
      <w:r w:rsidRPr="00BB0A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14:paraId="218C9215" w14:textId="3D5241EF" w:rsidR="00952642" w:rsidRPr="006E6DAC" w:rsidRDefault="00952642" w:rsidP="00952642">
      <w:pPr>
        <w:rPr>
          <w:rFonts w:eastAsia="Calibri"/>
          <w:sz w:val="26"/>
          <w:szCs w:val="26"/>
        </w:rPr>
      </w:pPr>
    </w:p>
    <w:p w14:paraId="0EBF5B72" w14:textId="5E23EDC4" w:rsidR="00952642" w:rsidRDefault="00952642" w:rsidP="00952642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6771A62" w14:textId="77777777" w:rsidR="00952642" w:rsidRPr="00952642" w:rsidRDefault="00952642" w:rsidP="00952642">
      <w:pPr>
        <w:pStyle w:val="Default"/>
        <w:jc w:val="both"/>
      </w:pPr>
      <w:r>
        <w:rPr>
          <w:sz w:val="30"/>
          <w:szCs w:val="30"/>
        </w:rPr>
        <w:tab/>
      </w:r>
    </w:p>
    <w:p w14:paraId="144CF5AE" w14:textId="7888782C" w:rsidR="00952642" w:rsidRPr="00952642" w:rsidRDefault="00952642" w:rsidP="00952642">
      <w:pPr>
        <w:pStyle w:val="Default"/>
        <w:jc w:val="both"/>
      </w:pPr>
    </w:p>
    <w:p w14:paraId="7397F189" w14:textId="77777777" w:rsidR="00A51764" w:rsidRPr="00A51764" w:rsidRDefault="00A51764" w:rsidP="00952642">
      <w:pPr>
        <w:pStyle w:val="ab"/>
        <w:ind w:left="0" w:firstLine="709"/>
        <w:rPr>
          <w:iCs/>
        </w:rPr>
      </w:pPr>
    </w:p>
    <w:p w14:paraId="2048365D" w14:textId="77777777" w:rsidR="00C43733" w:rsidRPr="00A51764" w:rsidRDefault="00C43733" w:rsidP="00952642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30"/>
          <w:szCs w:val="30"/>
        </w:rPr>
      </w:pPr>
    </w:p>
    <w:sectPr w:rsidR="00C43733" w:rsidRPr="00A51764" w:rsidSect="00E872D0">
      <w:pgSz w:w="11900" w:h="16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B37"/>
    <w:multiLevelType w:val="multilevel"/>
    <w:tmpl w:val="C108CA9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CE2E2D"/>
    <w:multiLevelType w:val="hybridMultilevel"/>
    <w:tmpl w:val="F35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3175"/>
    <w:multiLevelType w:val="multilevel"/>
    <w:tmpl w:val="230A85E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135CDE"/>
    <w:multiLevelType w:val="hybridMultilevel"/>
    <w:tmpl w:val="F12A5A64"/>
    <w:lvl w:ilvl="0" w:tplc="0AB2A0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C50530A"/>
    <w:multiLevelType w:val="multilevel"/>
    <w:tmpl w:val="88F0DDB8"/>
    <w:lvl w:ilvl="0">
      <w:start w:val="1"/>
      <w:numFmt w:val="decimal"/>
      <w:lvlText w:val="%1."/>
      <w:lvlJc w:val="left"/>
      <w:pPr>
        <w:ind w:left="1617" w:hanging="709"/>
        <w:jc w:val="left"/>
      </w:pPr>
      <w:rPr>
        <w:rFonts w:ascii="Times New Roman" w:eastAsia="Times New Roman" w:hAnsi="Times New Roman" w:cs="Times New Roman" w:hint="default"/>
        <w:b w:val="0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7" w:hanging="709"/>
        <w:jc w:val="left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E"/>
    <w:rsid w:val="00062B8D"/>
    <w:rsid w:val="000761D8"/>
    <w:rsid w:val="000A5FF3"/>
    <w:rsid w:val="000D7902"/>
    <w:rsid w:val="001569EE"/>
    <w:rsid w:val="00191FDE"/>
    <w:rsid w:val="00232D81"/>
    <w:rsid w:val="00277EF6"/>
    <w:rsid w:val="00285A29"/>
    <w:rsid w:val="002B1A66"/>
    <w:rsid w:val="002F5BA4"/>
    <w:rsid w:val="00330CCB"/>
    <w:rsid w:val="00391084"/>
    <w:rsid w:val="003F0182"/>
    <w:rsid w:val="00413F2A"/>
    <w:rsid w:val="004947C6"/>
    <w:rsid w:val="00530DA5"/>
    <w:rsid w:val="00546764"/>
    <w:rsid w:val="00640C11"/>
    <w:rsid w:val="00667D79"/>
    <w:rsid w:val="00676FEF"/>
    <w:rsid w:val="007A1C2A"/>
    <w:rsid w:val="007D2E82"/>
    <w:rsid w:val="007F43F2"/>
    <w:rsid w:val="00952642"/>
    <w:rsid w:val="00965E91"/>
    <w:rsid w:val="00972AE5"/>
    <w:rsid w:val="00A04082"/>
    <w:rsid w:val="00A33747"/>
    <w:rsid w:val="00A51764"/>
    <w:rsid w:val="00A57341"/>
    <w:rsid w:val="00AD1A2E"/>
    <w:rsid w:val="00B16562"/>
    <w:rsid w:val="00B7359B"/>
    <w:rsid w:val="00B91336"/>
    <w:rsid w:val="00BB0AF1"/>
    <w:rsid w:val="00C43733"/>
    <w:rsid w:val="00C46001"/>
    <w:rsid w:val="00C82695"/>
    <w:rsid w:val="00CE6D00"/>
    <w:rsid w:val="00D358C4"/>
    <w:rsid w:val="00D73D7B"/>
    <w:rsid w:val="00D75E7E"/>
    <w:rsid w:val="00D81D98"/>
    <w:rsid w:val="00E8360E"/>
    <w:rsid w:val="00E872D0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51E"/>
  <w15:chartTrackingRefBased/>
  <w15:docId w15:val="{BB4E4998-D16F-B04E-AC0F-DB94F29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5E7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75E7E"/>
  </w:style>
  <w:style w:type="paragraph" w:customStyle="1" w:styleId="p14">
    <w:name w:val="p14"/>
    <w:basedOn w:val="a"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43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67D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7D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7D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D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7D79"/>
    <w:rPr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1569EE"/>
    <w:pPr>
      <w:widowControl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c">
    <w:name w:val="Основной текст Знак"/>
    <w:basedOn w:val="a0"/>
    <w:link w:val="ab"/>
    <w:uiPriority w:val="1"/>
    <w:rsid w:val="001569EE"/>
    <w:rPr>
      <w:rFonts w:ascii="Times New Roman" w:eastAsia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A51764"/>
    <w:rPr>
      <w:rFonts w:ascii="Times New Roman" w:eastAsia="Calibri" w:hAnsi="Times New Roman" w:cs="Times New Roman"/>
      <w:sz w:val="28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A51764"/>
    <w:rPr>
      <w:rFonts w:ascii="Times New Roman" w:eastAsia="Calibri" w:hAnsi="Times New Roman" w:cs="Times New Roman"/>
      <w:sz w:val="28"/>
      <w:szCs w:val="22"/>
    </w:rPr>
  </w:style>
  <w:style w:type="paragraph" w:customStyle="1" w:styleId="Default">
    <w:name w:val="Default"/>
    <w:rsid w:val="0095264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CEBF-A42B-461A-B9FA-965515EA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</cp:lastModifiedBy>
  <cp:revision>6</cp:revision>
  <dcterms:created xsi:type="dcterms:W3CDTF">2022-08-30T12:58:00Z</dcterms:created>
  <dcterms:modified xsi:type="dcterms:W3CDTF">2022-08-30T14:15:00Z</dcterms:modified>
</cp:coreProperties>
</file>