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0CB0" w:rsidRDefault="00CA76AB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Технологическая карта</w:t>
      </w:r>
    </w:p>
    <w:p w:rsidR="008F126B" w:rsidRDefault="008F126B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изготовление глиняной игрушки-свистульки «Петушок»</w:t>
      </w:r>
    </w:p>
    <w:p w:rsidR="008F126B" w:rsidRPr="008F126B" w:rsidRDefault="008F126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8F126B">
        <w:rPr>
          <w:rFonts w:ascii="Times New Roman" w:hAnsi="Times New Roman" w:cs="Times New Roman"/>
          <w:sz w:val="28"/>
          <w:szCs w:val="28"/>
        </w:rPr>
        <w:t>на занятии объединения по интересам «Керамика»</w:t>
      </w:r>
    </w:p>
    <w:p w:rsidR="008F126B" w:rsidRPr="008F126B" w:rsidRDefault="008F126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8F126B">
        <w:rPr>
          <w:rFonts w:ascii="Times New Roman" w:hAnsi="Times New Roman" w:cs="Times New Roman"/>
          <w:sz w:val="28"/>
          <w:szCs w:val="28"/>
        </w:rPr>
        <w:t xml:space="preserve">(педагог дополнительного образования </w:t>
      </w:r>
      <w:proofErr w:type="spellStart"/>
      <w:r w:rsidRPr="008F126B">
        <w:rPr>
          <w:rFonts w:ascii="Times New Roman" w:hAnsi="Times New Roman" w:cs="Times New Roman"/>
          <w:sz w:val="28"/>
          <w:szCs w:val="28"/>
        </w:rPr>
        <w:t>Шавнева</w:t>
      </w:r>
      <w:proofErr w:type="spellEnd"/>
      <w:r w:rsidRPr="008F126B">
        <w:rPr>
          <w:rFonts w:ascii="Times New Roman" w:hAnsi="Times New Roman" w:cs="Times New Roman"/>
          <w:sz w:val="28"/>
          <w:szCs w:val="28"/>
        </w:rPr>
        <w:t xml:space="preserve"> Наталья Петровна)</w:t>
      </w:r>
    </w:p>
    <w:p w:rsidR="008F126B" w:rsidRDefault="008F126B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0CB0" w:rsidRDefault="00CA76AB" w:rsidP="008F126B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 раздела</w:t>
      </w:r>
      <w:r>
        <w:rPr>
          <w:rFonts w:ascii="Times New Roman" w:hAnsi="Times New Roman" w:cs="Times New Roman"/>
          <w:sz w:val="28"/>
          <w:szCs w:val="28"/>
        </w:rPr>
        <w:t>: керамика</w:t>
      </w:r>
    </w:p>
    <w:p w:rsidR="00D70CB0" w:rsidRDefault="00CA76AB" w:rsidP="008F126B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 </w:t>
      </w:r>
      <w:r w:rsidR="008F126B">
        <w:rPr>
          <w:rFonts w:ascii="Times New Roman" w:hAnsi="Times New Roman" w:cs="Times New Roman"/>
          <w:b/>
          <w:sz w:val="28"/>
          <w:szCs w:val="28"/>
        </w:rPr>
        <w:t>занятия</w:t>
      </w:r>
      <w:r>
        <w:rPr>
          <w:rFonts w:ascii="Times New Roman" w:hAnsi="Times New Roman" w:cs="Times New Roman"/>
          <w:sz w:val="28"/>
          <w:szCs w:val="28"/>
        </w:rPr>
        <w:t xml:space="preserve">: глиняная игрушка-свистулька </w:t>
      </w:r>
      <w:r w:rsidR="008F126B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Петушок</w:t>
      </w:r>
      <w:r w:rsidR="008F126B">
        <w:rPr>
          <w:rFonts w:ascii="Times New Roman" w:hAnsi="Times New Roman" w:cs="Times New Roman"/>
          <w:sz w:val="28"/>
          <w:szCs w:val="28"/>
        </w:rPr>
        <w:t>»</w:t>
      </w:r>
    </w:p>
    <w:p w:rsidR="00D70CB0" w:rsidRDefault="008F126B" w:rsidP="008F126B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занятия</w:t>
      </w:r>
      <w:r w:rsidR="00CA76AB">
        <w:rPr>
          <w:rFonts w:ascii="Times New Roman" w:hAnsi="Times New Roman" w:cs="Times New Roman"/>
          <w:b/>
          <w:sz w:val="28"/>
          <w:szCs w:val="28"/>
        </w:rPr>
        <w:t>:</w:t>
      </w:r>
      <w:r w:rsidR="00CA76AB">
        <w:rPr>
          <w:rFonts w:ascii="Times New Roman" w:hAnsi="Times New Roman" w:cs="Times New Roman"/>
          <w:sz w:val="28"/>
          <w:szCs w:val="28"/>
        </w:rPr>
        <w:t xml:space="preserve"> освоение способа изготовления свистульки.</w:t>
      </w:r>
    </w:p>
    <w:p w:rsidR="00D70CB0" w:rsidRDefault="00CA76AB" w:rsidP="008F126B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D70CB0" w:rsidRDefault="00CA76AB" w:rsidP="008F126B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обучающая: сформировать представление о способе изготовления полых изделий;</w:t>
      </w:r>
    </w:p>
    <w:p w:rsidR="00D70CB0" w:rsidRDefault="00CA76AB" w:rsidP="008F126B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развивающая: </w:t>
      </w:r>
      <w:r>
        <w:rPr>
          <w:rFonts w:ascii="Times New Roman" w:hAnsi="Times New Roman" w:cs="Times New Roman"/>
          <w:sz w:val="28"/>
          <w:szCs w:val="28"/>
        </w:rPr>
        <w:t xml:space="preserve">развивать у обучающихся творческое воображение и мышление;  </w:t>
      </w:r>
    </w:p>
    <w:p w:rsidR="00D70CB0" w:rsidRDefault="00CA76AB" w:rsidP="008F126B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воспитательная: воспитывать у обучающихся аккуратность и собранность при выполнении задания, трудолюбие, умение слушать, коммуникабельность, умение работать в коллективе;</w:t>
      </w:r>
    </w:p>
    <w:p w:rsidR="00D70CB0" w:rsidRDefault="00CA76AB" w:rsidP="008F126B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Материальное оснащение</w:t>
      </w:r>
      <w:r>
        <w:rPr>
          <w:rFonts w:ascii="Times New Roman" w:hAnsi="Times New Roman" w:cs="Times New Roman"/>
          <w:sz w:val="28"/>
          <w:szCs w:val="28"/>
        </w:rPr>
        <w:t xml:space="preserve">:  глина, стеки, ёмкость с водой, ветошь, кисти, </w:t>
      </w:r>
    </w:p>
    <w:p w:rsidR="00D70CB0" w:rsidRDefault="00CA76AB" w:rsidP="008F126B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Тип </w:t>
      </w:r>
      <w:r w:rsidR="008F126B">
        <w:rPr>
          <w:rFonts w:ascii="Times New Roman" w:hAnsi="Times New Roman" w:cs="Times New Roman"/>
          <w:b/>
          <w:sz w:val="28"/>
          <w:szCs w:val="28"/>
        </w:rPr>
        <w:t>занятия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комбинированный.</w:t>
      </w:r>
    </w:p>
    <w:p w:rsidR="00D70CB0" w:rsidRDefault="00D70CB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553" w:type="dxa"/>
        <w:jc w:val="center"/>
        <w:tblLook w:val="04A0" w:firstRow="1" w:lastRow="0" w:firstColumn="1" w:lastColumn="0" w:noHBand="0" w:noVBand="1"/>
      </w:tblPr>
      <w:tblGrid>
        <w:gridCol w:w="666"/>
        <w:gridCol w:w="5378"/>
        <w:gridCol w:w="3509"/>
      </w:tblGrid>
      <w:tr w:rsidR="00D70CB0" w:rsidTr="008F126B">
        <w:trPr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№</w:t>
            </w:r>
          </w:p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п/п</w:t>
            </w:r>
          </w:p>
        </w:tc>
        <w:tc>
          <w:tcPr>
            <w:tcW w:w="5378" w:type="dxa"/>
          </w:tcPr>
          <w:p w:rsidR="00D70CB0" w:rsidRPr="008F126B" w:rsidRDefault="00CA76A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Фото этапа</w:t>
            </w:r>
          </w:p>
        </w:tc>
        <w:tc>
          <w:tcPr>
            <w:tcW w:w="3509" w:type="dxa"/>
          </w:tcPr>
          <w:p w:rsidR="00D70CB0" w:rsidRPr="008F126B" w:rsidRDefault="00CA76A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Содержание деятельности</w:t>
            </w:r>
          </w:p>
        </w:tc>
      </w:tr>
      <w:tr w:rsidR="00D70CB0" w:rsidTr="008F126B">
        <w:trPr>
          <w:trHeight w:val="2338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199640" cy="1419225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b="14302"/>
                          <a:stretch/>
                        </pic:blipFill>
                        <pic:spPr bwMode="auto">
                          <a:xfrm>
                            <a:off x="0" y="0"/>
                            <a:ext cx="2199640" cy="141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Из глиняного теста сформируем шар диаметром 4,5 — 5 см </w:t>
            </w:r>
          </w:p>
          <w:p w:rsidR="00D70CB0" w:rsidRPr="008F126B" w:rsidRDefault="00D70CB0" w:rsidP="003E3DF6">
            <w:pPr>
              <w:ind w:firstLine="23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70CB0" w:rsidTr="008F126B">
        <w:trPr>
          <w:trHeight w:val="2541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581275" cy="15240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r="2588" b="23396"/>
                          <a:stretch/>
                        </pic:blipFill>
                        <pic:spPr bwMode="auto">
                          <a:xfrm>
                            <a:off x="0" y="0"/>
                            <a:ext cx="2581275" cy="15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Из этого шара раскатываем усечённый конус длиной </w:t>
            </w:r>
            <w:r w:rsidR="00230CF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br/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5-6 см </w:t>
            </w:r>
          </w:p>
          <w:p w:rsidR="00D70CB0" w:rsidRPr="008F126B" w:rsidRDefault="00D70CB0" w:rsidP="003E3DF6">
            <w:pPr>
              <w:ind w:firstLine="23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70CB0" w:rsidTr="008F126B">
        <w:trPr>
          <w:trHeight w:val="2683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5378" w:type="dxa"/>
          </w:tcPr>
          <w:p w:rsidR="008F126B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800225" cy="17145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/>
                          <a:srcRect r="4126" b="9274"/>
                          <a:stretch/>
                        </pic:blipFill>
                        <pic:spPr bwMode="auto">
                          <a:xfrm>
                            <a:off x="0" y="0"/>
                            <a:ext cx="1800225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При помощи стека-петельки вынимаем глину изнутри конуса. Толщина стенки конуса должна быть в пределах 4-5мм </w:t>
            </w:r>
          </w:p>
          <w:p w:rsidR="00D70CB0" w:rsidRPr="008F126B" w:rsidRDefault="00D70CB0" w:rsidP="003E3DF6">
            <w:pPr>
              <w:ind w:firstLine="23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70CB0" w:rsidTr="00230CF6">
        <w:trPr>
          <w:trHeight w:val="2825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486025" cy="1733550"/>
                  <wp:effectExtent l="0" t="0" r="952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889" b="12444"/>
                          <a:stretch/>
                        </pic:blipFill>
                        <pic:spPr bwMode="auto">
                          <a:xfrm>
                            <a:off x="0" y="0"/>
                            <a:ext cx="2486025" cy="1733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Во избежание шероховатости поверхности, аккуратно проглаживаем внутренние стенки конуса указательным пальцем руки. </w:t>
            </w:r>
          </w:p>
          <w:p w:rsidR="00D70CB0" w:rsidRPr="008F126B" w:rsidRDefault="00D70CB0" w:rsidP="003E3DF6">
            <w:pPr>
              <w:ind w:firstLine="23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70CB0" w:rsidTr="008F126B">
        <w:trPr>
          <w:trHeight w:val="2088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900680" cy="100774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680" cy="100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Надеваем </w:t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полученную колбу на указательный палец руки. Деревянным стеком делаем первое наклонное глухое отверстие так, чтобы стек упирался в ноготь большого пальца руки </w:t>
            </w:r>
          </w:p>
        </w:tc>
      </w:tr>
      <w:tr w:rsidR="00D70CB0" w:rsidTr="00230CF6">
        <w:trPr>
          <w:trHeight w:val="2714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486025" cy="1647825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1" r="2247" b="12978"/>
                          <a:stretch/>
                        </pic:blipFill>
                        <pic:spPr bwMode="auto">
                          <a:xfrm>
                            <a:off x="0" y="0"/>
                            <a:ext cx="2486025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Тонким деревянным стеком со стороны усечения делаем второе отверстие сквозное так, чтобы </w:t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кончик стека был направлен на угол, полученный в результате сделанного первого отверстия </w:t>
            </w:r>
          </w:p>
          <w:p w:rsidR="00D70CB0" w:rsidRPr="008F126B" w:rsidRDefault="00D70CB0" w:rsidP="003E3DF6">
            <w:pPr>
              <w:ind w:firstLine="23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70CB0" w:rsidTr="003E3DF6">
        <w:trPr>
          <w:trHeight w:val="2805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3277870" cy="124396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787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В результате выполненных действий получилась колба, которая в продольном разрезе имеет </w:t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такой </w:t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вид </w:t>
            </w:r>
          </w:p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Отверстия должны быть ровными, без рваных углов;</w:t>
            </w:r>
          </w:p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2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В </w:t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сквозное отверстие должен быть виден острый угол глухого отверстия.</w:t>
            </w:r>
          </w:p>
        </w:tc>
      </w:tr>
      <w:tr w:rsidR="00D70CB0" w:rsidTr="008F126B">
        <w:trPr>
          <w:trHeight w:val="3240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957830" cy="1986915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83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Открытую обратную часть колбы закрываем глиняной лепёшкой так, чтобы получилась ровная выпуклая поверхность. </w:t>
            </w:r>
          </w:p>
          <w:p w:rsidR="00D70CB0" w:rsidRPr="008F126B" w:rsidRDefault="00D70CB0" w:rsidP="003E3DF6">
            <w:pPr>
              <w:ind w:firstLine="23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70CB0" w:rsidTr="00230CF6">
        <w:trPr>
          <w:trHeight w:val="4242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9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413635" cy="176593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635" cy="1765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Острым стеком делаем по одному боковому отверстию с каждой стороны</w:t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колбы. Эти отверстия выполняют функцию резонаторов.</w:t>
            </w:r>
          </w:p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Пробуем колбу на свист. Если все операции выполнены правильно, при выдохе в сквозное отверстие колбы должны издаваться мелодичные звуки.</w:t>
            </w:r>
          </w:p>
          <w:p w:rsidR="00D70CB0" w:rsidRPr="00230CF6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На этом изготовление воздушной камеры (колбы) закончено.</w:t>
            </w:r>
          </w:p>
        </w:tc>
      </w:tr>
      <w:tr w:rsidR="00D70CB0" w:rsidTr="003E3DF6">
        <w:trPr>
          <w:trHeight w:val="1693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413635" cy="1028700"/>
                  <wp:effectExtent l="0" t="0" r="5715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t="27392" r="3626" b="17823"/>
                          <a:stretch/>
                        </pic:blipFill>
                        <pic:spPr bwMode="auto">
                          <a:xfrm>
                            <a:off x="0" y="0"/>
                            <a:ext cx="2413635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spacing w:after="150"/>
              <w:ind w:firstLine="23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Формирование скульптуры игрушки.</w:t>
            </w:r>
          </w:p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spacing w:after="150"/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Из глиняного теста катаем колбаску.</w:t>
            </w:r>
          </w:p>
          <w:p w:rsidR="00D70CB0" w:rsidRPr="008F126B" w:rsidRDefault="00D70CB0" w:rsidP="003E3DF6">
            <w:pPr>
              <w:ind w:firstLine="23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70CB0" w:rsidTr="003E3DF6">
        <w:trPr>
          <w:trHeight w:val="2286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876425" cy="1438008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t="1" r="25831" b="24167"/>
                          <a:stretch/>
                        </pic:blipFill>
                        <pic:spPr bwMode="auto">
                          <a:xfrm>
                            <a:off x="0" y="0"/>
                            <a:ext cx="1879577" cy="1440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Делим её на две равные части </w:t>
            </w:r>
          </w:p>
          <w:p w:rsidR="00D70CB0" w:rsidRPr="008F126B" w:rsidRDefault="00D70CB0" w:rsidP="003E3DF6">
            <w:pPr>
              <w:ind w:firstLine="23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70CB0" w:rsidTr="003E3DF6">
        <w:trPr>
          <w:trHeight w:val="1974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3208655" cy="120396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8655" cy="1203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С помощью </w:t>
            </w:r>
            <w:proofErr w:type="spellStart"/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шликера</w:t>
            </w:r>
            <w:proofErr w:type="spellEnd"/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(</w:t>
            </w:r>
            <w:proofErr w:type="spellStart"/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шликер</w:t>
            </w:r>
            <w:proofErr w:type="spellEnd"/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– это водный раствор глины) приклеиваем две передние ноги будущей игрушке. </w:t>
            </w:r>
          </w:p>
        </w:tc>
      </w:tr>
      <w:tr w:rsidR="00D70CB0" w:rsidTr="00230CF6">
        <w:trPr>
          <w:trHeight w:val="2116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181225" cy="1276350"/>
                  <wp:effectExtent l="0" t="0" r="952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r="8155" b="27802"/>
                          <a:stretch/>
                        </pic:blipFill>
                        <pic:spPr bwMode="auto">
                          <a:xfrm>
                            <a:off x="0" y="0"/>
                            <a:ext cx="2181225" cy="1276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Из небольшого куска глины </w:t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изготавливаем конус. </w:t>
            </w:r>
          </w:p>
          <w:p w:rsidR="00D70CB0" w:rsidRPr="008F126B" w:rsidRDefault="00D70CB0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</w:p>
        </w:tc>
      </w:tr>
      <w:tr w:rsidR="00D70CB0" w:rsidTr="003E3DF6">
        <w:trPr>
          <w:trHeight w:val="1974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162175" cy="1228725"/>
                  <wp:effectExtent l="0" t="0" r="9525" b="95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t="4534" r="4031" b="22365"/>
                          <a:stretch/>
                        </pic:blipFill>
                        <pic:spPr bwMode="auto">
                          <a:xfrm>
                            <a:off x="0" y="0"/>
                            <a:ext cx="2162175" cy="1228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Присоединяем конус основанием к колбе в направлении перпендикулярно вверх </w:t>
            </w:r>
          </w:p>
          <w:p w:rsidR="00D70CB0" w:rsidRPr="008F126B" w:rsidRDefault="00D70CB0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</w:p>
        </w:tc>
      </w:tr>
      <w:tr w:rsidR="00D70CB0" w:rsidTr="003E3DF6">
        <w:trPr>
          <w:trHeight w:val="2825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15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323510" cy="176149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r="5906" b="6725"/>
                          <a:stretch/>
                        </pic:blipFill>
                        <pic:spPr bwMode="auto">
                          <a:xfrm>
                            <a:off x="0" y="0"/>
                            <a:ext cx="1334688" cy="1776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Загибаем верхушку конуса назад, слегка сплющив верх гребешка </w:t>
            </w:r>
          </w:p>
          <w:p w:rsidR="00D70CB0" w:rsidRPr="008F126B" w:rsidRDefault="00D70CB0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</w:p>
        </w:tc>
      </w:tr>
      <w:tr w:rsidR="00D70CB0" w:rsidTr="003E3DF6">
        <w:trPr>
          <w:trHeight w:val="2953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600200" cy="1795969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r="-3259" b="12810"/>
                          <a:stretch/>
                        </pic:blipFill>
                        <pic:spPr bwMode="auto">
                          <a:xfrm>
                            <a:off x="0" y="0"/>
                            <a:ext cx="1604277" cy="1800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Из маленького кусочка изготавливаем клювик. </w:t>
            </w:r>
          </w:p>
          <w:p w:rsidR="00D70CB0" w:rsidRPr="008F126B" w:rsidRDefault="00D70CB0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</w:p>
        </w:tc>
      </w:tr>
      <w:tr w:rsidR="00D70CB0" w:rsidTr="003E3DF6">
        <w:trPr>
          <w:trHeight w:val="2839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304925" cy="1732915"/>
                  <wp:effectExtent l="0" t="0" r="9525" b="63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l="7571" t="8586" r="23253" b="22408"/>
                          <a:stretch/>
                        </pic:blipFill>
                        <pic:spPr bwMode="auto">
                          <a:xfrm>
                            <a:off x="0" y="0"/>
                            <a:ext cx="1305561" cy="173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Присоединяем клювик, </w:t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как показано на снимке.</w:t>
            </w:r>
            <w:r w:rsidRPr="008F126B">
              <w:rPr>
                <w:rFonts w:ascii="Segoe UI"/>
                <w:color w:val="000000"/>
                <w:sz w:val="26"/>
                <w:szCs w:val="26"/>
              </w:rPr>
              <w:t xml:space="preserve"> </w:t>
            </w:r>
          </w:p>
          <w:p w:rsidR="00D70CB0" w:rsidRPr="008F126B" w:rsidRDefault="00D70CB0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</w:p>
        </w:tc>
      </w:tr>
      <w:tr w:rsidR="00D70CB0" w:rsidTr="003E3DF6">
        <w:trPr>
          <w:trHeight w:val="2681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409700" cy="1647825"/>
                  <wp:effectExtent l="0" t="0" r="0" b="952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7720" t="3550" r="4394" b="19675"/>
                          <a:stretch/>
                        </pic:blipFill>
                        <pic:spPr bwMode="auto">
                          <a:xfrm>
                            <a:off x="0" y="0"/>
                            <a:ext cx="1409700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Из маленького кусочка изготавливаем бородку. </w:t>
            </w:r>
          </w:p>
          <w:p w:rsidR="00D70CB0" w:rsidRPr="008F126B" w:rsidRDefault="00D70CB0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</w:p>
        </w:tc>
      </w:tr>
      <w:tr w:rsidR="00D70CB0" w:rsidTr="003E3DF6">
        <w:trPr>
          <w:trHeight w:val="2824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371600" cy="177165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6735" t="5479" r="12457" b="16128"/>
                          <a:stretch/>
                        </pic:blipFill>
                        <pic:spPr bwMode="auto">
                          <a:xfrm>
                            <a:off x="0" y="0"/>
                            <a:ext cx="1371600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Присоединяем бородку строго под клювом петушка. </w:t>
            </w:r>
          </w:p>
          <w:p w:rsidR="00D70CB0" w:rsidRPr="008F126B" w:rsidRDefault="00D70CB0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</w:p>
        </w:tc>
      </w:tr>
      <w:tr w:rsidR="00D70CB0" w:rsidTr="00CA76AB">
        <w:trPr>
          <w:trHeight w:val="3108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20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466975" cy="1562100"/>
                  <wp:effectExtent l="0" t="0" r="952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r="5105" b="20078"/>
                          <a:stretch/>
                        </pic:blipFill>
                        <pic:spPr bwMode="auto">
                          <a:xfrm>
                            <a:off x="0" y="0"/>
                            <a:ext cx="2466975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CA76AB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Для нанесения рельефного рисунка применяются различные стеки: деревянные или металлические лопаточки, </w:t>
            </w: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стеки-петельки, веретено.</w:t>
            </w:r>
          </w:p>
          <w:p w:rsidR="00D70CB0" w:rsidRPr="008F126B" w:rsidRDefault="00CA76AB" w:rsidP="00CA76AB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2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На груди игрушки из чёрточек и ямочек изображается знак, символизирую</w:t>
            </w:r>
            <w:bookmarkStart w:id="0" w:name="_GoBack"/>
            <w:bookmarkEnd w:id="0"/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щий солнце.</w:t>
            </w:r>
          </w:p>
        </w:tc>
      </w:tr>
      <w:tr w:rsidR="00D70CB0" w:rsidTr="003E3DF6">
        <w:trPr>
          <w:trHeight w:val="2927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286000" cy="171450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l="2219" t="2954" r="9023" b="8434"/>
                          <a:stretch/>
                        </pic:blipFill>
                        <pic:spPr bwMode="auto">
                          <a:xfrm>
                            <a:off x="0" y="0"/>
                            <a:ext cx="2286000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Вокруг резонаторов – простое рельефное изображение при помощи ямочек. </w:t>
            </w:r>
          </w:p>
          <w:p w:rsidR="00D70CB0" w:rsidRPr="008F126B" w:rsidRDefault="00D70CB0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spacing w:after="150"/>
              <w:ind w:firstLine="230"/>
              <w:jc w:val="both"/>
              <w:rPr>
                <w:rFonts w:ascii="Segoe UI"/>
                <w:color w:val="000000"/>
                <w:sz w:val="26"/>
                <w:szCs w:val="26"/>
              </w:rPr>
            </w:pPr>
          </w:p>
        </w:tc>
      </w:tr>
      <w:tr w:rsidR="00D70CB0" w:rsidTr="008F126B">
        <w:trPr>
          <w:trHeight w:val="3240"/>
          <w:jc w:val="center"/>
        </w:trPr>
        <w:tc>
          <w:tcPr>
            <w:tcW w:w="666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5378" w:type="dxa"/>
          </w:tcPr>
          <w:p w:rsidR="00D70CB0" w:rsidRPr="008F126B" w:rsidRDefault="00CA76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F126B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733550" cy="1965325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/>
                          <a:srcRect l="18546" r="15273"/>
                          <a:stretch/>
                        </pic:blipFill>
                        <pic:spPr bwMode="auto">
                          <a:xfrm>
                            <a:off x="0" y="0"/>
                            <a:ext cx="1733550" cy="1965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D70CB0" w:rsidRPr="008F126B" w:rsidRDefault="00CA76AB" w:rsidP="003E3DF6">
            <w:pPr>
              <w:pBdr>
                <w:top w:val="none" w:sz="4" w:space="0" w:color="auto"/>
                <w:left w:val="none" w:sz="4" w:space="0" w:color="auto"/>
                <w:bottom w:val="none" w:sz="4" w:space="0" w:color="auto"/>
                <w:right w:val="none" w:sz="4" w:space="0" w:color="auto"/>
                <w:between w:val="none" w:sz="4" w:space="0" w:color="auto"/>
                <w:bar w:val="none" w:sz="4" w:color="auto"/>
              </w:pBdr>
              <w:ind w:firstLine="230"/>
              <w:jc w:val="both"/>
              <w:rPr>
                <w:rFonts w:ascii="Segoe UI"/>
                <w:color w:val="000000"/>
                <w:sz w:val="26"/>
                <w:szCs w:val="26"/>
                <w:lang w:val="en-US"/>
              </w:rPr>
            </w:pPr>
            <w:r w:rsidRPr="008F126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Готовое изделие</w:t>
            </w:r>
          </w:p>
        </w:tc>
      </w:tr>
    </w:tbl>
    <w:p w:rsidR="00D70CB0" w:rsidRDefault="00D70CB0"/>
    <w:sectPr w:rsidR="00D70CB0">
      <w:pgSz w:w="11906" w:h="16838"/>
      <w:pgMar w:top="1134" w:right="567" w:bottom="1134" w:left="1701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75BE"/>
    <w:rsid w:val="00016FE6"/>
    <w:rsid w:val="00202EA6"/>
    <w:rsid w:val="00213F57"/>
    <w:rsid w:val="00230CF6"/>
    <w:rsid w:val="003E3DF6"/>
    <w:rsid w:val="0058582A"/>
    <w:rsid w:val="005B4769"/>
    <w:rsid w:val="00644906"/>
    <w:rsid w:val="006A1784"/>
    <w:rsid w:val="006B5D10"/>
    <w:rsid w:val="008F126B"/>
    <w:rsid w:val="00B5458F"/>
    <w:rsid w:val="00BE4A73"/>
    <w:rsid w:val="00CA76AB"/>
    <w:rsid w:val="00D70CB0"/>
    <w:rsid w:val="00E86D2D"/>
    <w:rsid w:val="00F913E7"/>
    <w:rsid w:val="00FE7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936299"/>
  <w15:docId w15:val="{112DAA43-D611-4D39-923D-2FDE3DB25F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99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7">
    <w:name w:val="Title"/>
    <w:basedOn w:val="a"/>
    <w:next w:val="a"/>
    <w:link w:val="a8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character" w:customStyle="1" w:styleId="a8">
    <w:name w:val="Заголовок Знак"/>
    <w:basedOn w:val="a0"/>
    <w:link w:val="a7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paragraph" w:styleId="a9">
    <w:name w:val="Subtitle"/>
    <w:basedOn w:val="a"/>
    <w:next w:val="a"/>
    <w:link w:val="aa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a">
    <w:name w:val="Подзаголовок Знак"/>
    <w:basedOn w:val="a0"/>
    <w:link w:val="a9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b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c">
    <w:name w:val="Emphasis"/>
    <w:basedOn w:val="a0"/>
    <w:uiPriority w:val="20"/>
    <w:qFormat/>
    <w:rPr>
      <w:i/>
      <w:iCs/>
    </w:rPr>
  </w:style>
  <w:style w:type="character" w:styleId="ad">
    <w:name w:val="Intense Emphasis"/>
    <w:basedOn w:val="a0"/>
    <w:uiPriority w:val="21"/>
    <w:qFormat/>
    <w:rPr>
      <w:b/>
      <w:bCs/>
      <w:i/>
      <w:iCs/>
      <w:color w:val="4F81BD" w:themeColor="accent1"/>
    </w:rPr>
  </w:style>
  <w:style w:type="character" w:styleId="ae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f">
    <w:name w:val="Intense Quote"/>
    <w:basedOn w:val="a"/>
    <w:next w:val="a"/>
    <w:link w:val="af0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0">
    <w:name w:val="Выделенная цитата Знак"/>
    <w:basedOn w:val="a0"/>
    <w:link w:val="af"/>
    <w:uiPriority w:val="30"/>
    <w:rPr>
      <w:b/>
      <w:bCs/>
      <w:i/>
      <w:iCs/>
      <w:color w:val="4F81BD" w:themeColor="accent1"/>
    </w:rPr>
  </w:style>
  <w:style w:type="character" w:styleId="af1">
    <w:name w:val="Subtle Reference"/>
    <w:basedOn w:val="a0"/>
    <w:uiPriority w:val="31"/>
    <w:qFormat/>
    <w:rPr>
      <w:smallCaps/>
      <w:color w:val="C0504D" w:themeColor="accent2"/>
      <w:u w:val="single"/>
    </w:rPr>
  </w:style>
  <w:style w:type="character" w:styleId="af2">
    <w:name w:val="Intense Reference"/>
    <w:basedOn w:val="a0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styleId="af3">
    <w:name w:val="Book Title"/>
    <w:basedOn w:val="a0"/>
    <w:uiPriority w:val="33"/>
    <w:qFormat/>
    <w:rPr>
      <w:b/>
      <w:bCs/>
      <w:smallCaps/>
      <w:spacing w:val="5"/>
    </w:rPr>
  </w:style>
  <w:style w:type="paragraph" w:styleId="af4">
    <w:name w:val="List Paragraph"/>
    <w:basedOn w:val="a"/>
    <w:uiPriority w:val="34"/>
    <w:qFormat/>
    <w:pPr>
      <w:ind w:left="720"/>
      <w:contextualSpacing/>
    </w:pPr>
  </w:style>
  <w:style w:type="paragraph" w:styleId="af5">
    <w:name w:val="footnote text"/>
    <w:basedOn w:val="a"/>
    <w:link w:val="af6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6">
    <w:name w:val="Текст сноски Знак"/>
    <w:basedOn w:val="a0"/>
    <w:link w:val="af5"/>
    <w:uiPriority w:val="99"/>
    <w:semiHidden/>
    <w:rPr>
      <w:sz w:val="20"/>
      <w:szCs w:val="20"/>
    </w:rPr>
  </w:style>
  <w:style w:type="character" w:styleId="af7">
    <w:name w:val="footnote reference"/>
    <w:basedOn w:val="a0"/>
    <w:uiPriority w:val="99"/>
    <w:semiHidden/>
    <w:unhideWhenUsed/>
    <w:rPr>
      <w:vertAlign w:val="superscript"/>
    </w:rPr>
  </w:style>
  <w:style w:type="paragraph" w:styleId="af8">
    <w:name w:val="endnote text"/>
    <w:basedOn w:val="a"/>
    <w:link w:val="af9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9">
    <w:name w:val="Текст концевой сноски Знак"/>
    <w:basedOn w:val="a0"/>
    <w:link w:val="af8"/>
    <w:uiPriority w:val="99"/>
    <w:semiHidden/>
    <w:rPr>
      <w:sz w:val="20"/>
      <w:szCs w:val="20"/>
    </w:rPr>
  </w:style>
  <w:style w:type="character" w:styleId="afa">
    <w:name w:val="endnote reference"/>
    <w:basedOn w:val="a0"/>
    <w:uiPriority w:val="99"/>
    <w:semiHidden/>
    <w:unhideWhenUsed/>
    <w:rPr>
      <w:vertAlign w:val="superscript"/>
    </w:rPr>
  </w:style>
  <w:style w:type="character" w:styleId="afb">
    <w:name w:val="Hyperlink"/>
    <w:basedOn w:val="a0"/>
    <w:uiPriority w:val="99"/>
    <w:unhideWhenUsed/>
    <w:rPr>
      <w:color w:val="0000FF" w:themeColor="hyperlink"/>
      <w:u w:val="single"/>
    </w:rPr>
  </w:style>
  <w:style w:type="paragraph" w:styleId="afc">
    <w:name w:val="Plain Text"/>
    <w:basedOn w:val="a"/>
    <w:link w:val="afd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d">
    <w:name w:val="Текст Знак"/>
    <w:basedOn w:val="a0"/>
    <w:link w:val="afc"/>
    <w:uiPriority w:val="99"/>
    <w:rPr>
      <w:rFonts w:ascii="Courier New" w:hAnsi="Courier New" w:cs="Courier New"/>
      <w:sz w:val="21"/>
      <w:szCs w:val="21"/>
    </w:rPr>
  </w:style>
  <w:style w:type="paragraph" w:styleId="afe">
    <w:name w:val="header"/>
    <w:basedOn w:val="a"/>
    <w:link w:val="aff"/>
    <w:uiPriority w:val="99"/>
    <w:unhideWhenUsed/>
    <w:pPr>
      <w:spacing w:after="0" w:line="240" w:lineRule="auto"/>
    </w:pPr>
  </w:style>
  <w:style w:type="character" w:customStyle="1" w:styleId="aff">
    <w:name w:val="Верхний колонтитул Знак"/>
    <w:basedOn w:val="a0"/>
    <w:link w:val="afe"/>
    <w:uiPriority w:val="99"/>
  </w:style>
  <w:style w:type="paragraph" w:styleId="aff0">
    <w:name w:val="footer"/>
    <w:basedOn w:val="a"/>
    <w:link w:val="aff1"/>
    <w:uiPriority w:val="99"/>
    <w:unhideWhenUsed/>
    <w:pPr>
      <w:spacing w:after="0" w:line="240" w:lineRule="auto"/>
    </w:pPr>
  </w:style>
  <w:style w:type="character" w:customStyle="1" w:styleId="aff1">
    <w:name w:val="Нижний колонтитул Знак"/>
    <w:basedOn w:val="a0"/>
    <w:link w:val="aff0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Arab" typeface="Times New Roman"/>
        <a:font script="Beng" typeface="Vrinda"/>
        <a:font script="Cher" typeface="Plantagenet Cherokee"/>
        <a:font script="Deva" typeface="Mangal"/>
        <a:font script="Ethi" typeface="Nyala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ゴシック"/>
      </a:majorFont>
      <a:minorFont>
        <a:latin typeface="Calibri"/>
        <a:ea typeface=""/>
        <a:cs typeface=""/>
        <a:font script="Arab" typeface="Arial"/>
        <a:font script="Beng" typeface="Vrinda"/>
        <a:font script="Cher" typeface="Plantagenet Cherokee"/>
        <a:font script="Deva" typeface="Mangal"/>
        <a:font script="Ethi" typeface="Nyala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明朝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466</Words>
  <Characters>2662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4</cp:revision>
  <cp:lastPrinted>2020-05-06T09:21:00Z</cp:lastPrinted>
  <dcterms:created xsi:type="dcterms:W3CDTF">2020-05-06T09:11:00Z</dcterms:created>
  <dcterms:modified xsi:type="dcterms:W3CDTF">2020-05-06T09:22:00Z</dcterms:modified>
</cp:coreProperties>
</file>